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89F" w:rsidRDefault="00163E42">
      <w:pPr>
        <w:pStyle w:val="TitleStyle"/>
      </w:pPr>
      <w:bookmarkStart w:id="0" w:name="_GoBack"/>
      <w:bookmarkEnd w:id="0"/>
      <w:r>
        <w:t>Podatki i opłaty lokalne.</w:t>
      </w:r>
    </w:p>
    <w:p w:rsidR="0068089F" w:rsidRDefault="00163E42">
      <w:pPr>
        <w:pStyle w:val="NormalStyle"/>
      </w:pPr>
      <w:r>
        <w:t xml:space="preserve">Dz.U.2017.1785 </w:t>
      </w:r>
      <w:proofErr w:type="spellStart"/>
      <w:r>
        <w:t>t.j</w:t>
      </w:r>
      <w:proofErr w:type="spellEnd"/>
      <w:r>
        <w:t>. z dnia 2017.09.27</w:t>
      </w:r>
    </w:p>
    <w:p w:rsidR="0068089F" w:rsidRDefault="00163E42">
      <w:pPr>
        <w:pStyle w:val="NormalStyle"/>
      </w:pPr>
      <w:r>
        <w:t>Status: Akt obowiązujący</w:t>
      </w:r>
    </w:p>
    <w:p w:rsidR="0068089F" w:rsidRDefault="00163E42">
      <w:pPr>
        <w:pStyle w:val="NormalStyle"/>
      </w:pPr>
      <w:r>
        <w:t>Wersja od: 6 grudnia 2017 r.  do: 31 grudnia 2017 r.</w:t>
      </w:r>
    </w:p>
    <w:p w:rsidR="0068089F" w:rsidRDefault="00163E42">
      <w:pPr>
        <w:spacing w:after="0"/>
      </w:pPr>
      <w:r>
        <w:br/>
      </w:r>
    </w:p>
    <w:p w:rsidR="0068089F" w:rsidRDefault="0068089F">
      <w:pPr>
        <w:numPr>
          <w:ilvl w:val="0"/>
          <w:numId w:val="1"/>
        </w:numPr>
        <w:spacing w:after="0"/>
      </w:pPr>
    </w:p>
    <w:p w:rsidR="0068089F" w:rsidRDefault="00163E42">
      <w:pPr>
        <w:spacing w:after="0"/>
      </w:pPr>
      <w:r>
        <w:rPr>
          <w:b/>
          <w:color w:val="000000"/>
        </w:rPr>
        <w:t>Wejście w życie:</w:t>
      </w:r>
    </w:p>
    <w:p w:rsidR="0068089F" w:rsidRDefault="00163E42">
      <w:pPr>
        <w:spacing w:after="0"/>
      </w:pPr>
      <w:r>
        <w:rPr>
          <w:color w:val="000000"/>
        </w:rPr>
        <w:t>30 stycznia 1991 r.</w:t>
      </w:r>
    </w:p>
    <w:p w:rsidR="0068089F" w:rsidRDefault="00163E42">
      <w:pPr>
        <w:spacing w:after="0"/>
      </w:pPr>
      <w:r>
        <w:rPr>
          <w:b/>
          <w:color w:val="000000"/>
        </w:rPr>
        <w:t>zobacz:</w:t>
      </w:r>
    </w:p>
    <w:p w:rsidR="0068089F" w:rsidRDefault="00163E42">
      <w:pPr>
        <w:numPr>
          <w:ilvl w:val="1"/>
          <w:numId w:val="1"/>
        </w:numPr>
        <w:spacing w:after="0"/>
      </w:pPr>
      <w:r>
        <w:rPr>
          <w:color w:val="000000"/>
        </w:rPr>
        <w:t>art. 24</w:t>
      </w:r>
    </w:p>
    <w:p w:rsidR="0068089F" w:rsidRDefault="00163E42">
      <w:pPr>
        <w:spacing w:before="25" w:after="0"/>
      </w:pPr>
      <w:r>
        <w:rPr>
          <w:color w:val="000000"/>
        </w:rPr>
        <w:t xml:space="preserve">Ustawa wchodzi w życie z dniem ogłoszenia i ma </w:t>
      </w:r>
      <w:r>
        <w:rPr>
          <w:color w:val="000000"/>
        </w:rPr>
        <w:t>zastosowanie do opłat należnych po tym dniu oraz poczynając od roku podatkowego 1991 do należnych podatków.</w:t>
      </w:r>
    </w:p>
    <w:p w:rsidR="0068089F" w:rsidRDefault="00163E42">
      <w:pPr>
        <w:spacing w:after="0"/>
      </w:pPr>
      <w:r>
        <w:rPr>
          <w:b/>
          <w:color w:val="000000"/>
        </w:rPr>
        <w:t>Moc wsteczna:</w:t>
      </w:r>
    </w:p>
    <w:p w:rsidR="0068089F" w:rsidRDefault="00163E42">
      <w:pPr>
        <w:spacing w:after="0"/>
      </w:pPr>
      <w:r>
        <w:rPr>
          <w:color w:val="000000"/>
        </w:rPr>
        <w:t>1 stycznia 1991r.</w:t>
      </w:r>
    </w:p>
    <w:p w:rsidR="0068089F" w:rsidRDefault="00163E42">
      <w:pPr>
        <w:spacing w:after="0"/>
      </w:pPr>
      <w:r>
        <w:br/>
      </w:r>
    </w:p>
    <w:p w:rsidR="0068089F" w:rsidRDefault="00163E42">
      <w:pPr>
        <w:spacing w:before="146" w:after="0"/>
        <w:jc w:val="center"/>
      </w:pPr>
      <w:r>
        <w:rPr>
          <w:b/>
          <w:color w:val="000000"/>
        </w:rPr>
        <w:t>USTAWA</w:t>
      </w:r>
    </w:p>
    <w:p w:rsidR="0068089F" w:rsidRDefault="00163E42">
      <w:pPr>
        <w:spacing w:before="80" w:after="0"/>
        <w:jc w:val="center"/>
      </w:pPr>
      <w:r>
        <w:rPr>
          <w:color w:val="000000"/>
        </w:rPr>
        <w:t>z dnia 12 stycznia 1991 r.</w:t>
      </w:r>
    </w:p>
    <w:p w:rsidR="0068089F" w:rsidRDefault="00163E42">
      <w:pPr>
        <w:spacing w:before="80" w:after="0"/>
        <w:jc w:val="center"/>
      </w:pPr>
      <w:r>
        <w:rPr>
          <w:b/>
          <w:color w:val="000000"/>
        </w:rPr>
        <w:t xml:space="preserve">o podatkach i opłatach lokalnych </w:t>
      </w:r>
      <w:r>
        <w:rPr>
          <w:b/>
          <w:color w:val="000000"/>
          <w:vertAlign w:val="superscript"/>
        </w:rPr>
        <w:t>1</w:t>
      </w:r>
      <w:r>
        <w:rPr>
          <w:b/>
          <w:color w:val="000000"/>
        </w:rPr>
        <w:t xml:space="preserve"> </w:t>
      </w:r>
    </w:p>
    <w:p w:rsidR="0068089F" w:rsidRDefault="0068089F">
      <w:pPr>
        <w:spacing w:after="0"/>
      </w:pPr>
    </w:p>
    <w:p w:rsidR="0068089F" w:rsidRDefault="00163E42">
      <w:pPr>
        <w:spacing w:before="146" w:after="0"/>
        <w:jc w:val="center"/>
      </w:pPr>
      <w:r>
        <w:rPr>
          <w:b/>
          <w:color w:val="000000"/>
        </w:rPr>
        <w:t xml:space="preserve">Rozdział  1 </w:t>
      </w:r>
    </w:p>
    <w:p w:rsidR="0068089F" w:rsidRDefault="00163E42">
      <w:pPr>
        <w:spacing w:before="25" w:after="0"/>
        <w:jc w:val="center"/>
      </w:pPr>
      <w:r>
        <w:rPr>
          <w:b/>
          <w:color w:val="000000"/>
        </w:rPr>
        <w:t>Przepisy ogólne</w:t>
      </w:r>
    </w:p>
    <w:p w:rsidR="0068089F" w:rsidRDefault="0068089F">
      <w:pPr>
        <w:spacing w:before="80" w:after="0"/>
      </w:pPr>
    </w:p>
    <w:p w:rsidR="0068089F" w:rsidRDefault="00163E42">
      <w:pPr>
        <w:spacing w:after="0"/>
      </w:pPr>
      <w:r>
        <w:rPr>
          <w:b/>
          <w:color w:val="000000"/>
        </w:rPr>
        <w:t>Art.  1.  [Za</w:t>
      </w:r>
      <w:r>
        <w:rPr>
          <w:b/>
          <w:color w:val="000000"/>
        </w:rPr>
        <w:t xml:space="preserve">kres regulacji] </w:t>
      </w:r>
    </w:p>
    <w:p w:rsidR="0068089F" w:rsidRDefault="00163E42">
      <w:pPr>
        <w:spacing w:after="0"/>
      </w:pPr>
      <w:r>
        <w:rPr>
          <w:color w:val="000000"/>
        </w:rPr>
        <w:t>Ustawa normuje: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1) podatek od nieruchomości;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2) podatek od środków transportowych;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3) (uchylony);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4) opłatę targową;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5) opłatę miejscową;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5a) opłatę uzdrowiskową;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5b) opłatę reklamową;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6) (uchylony);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7) opłatę od posiadania psów.</w:t>
      </w:r>
    </w:p>
    <w:p w:rsidR="0068089F" w:rsidRDefault="0068089F">
      <w:pPr>
        <w:spacing w:before="80" w:after="0"/>
      </w:pPr>
    </w:p>
    <w:p w:rsidR="0068089F" w:rsidRDefault="00163E42">
      <w:pPr>
        <w:spacing w:after="0"/>
      </w:pPr>
      <w:r>
        <w:rPr>
          <w:b/>
          <w:color w:val="000000"/>
        </w:rPr>
        <w:t xml:space="preserve">Art.  </w:t>
      </w:r>
      <w:r>
        <w:rPr>
          <w:b/>
          <w:color w:val="000000"/>
        </w:rPr>
        <w:t xml:space="preserve">1a.  [Definicje legalne] </w:t>
      </w:r>
    </w:p>
    <w:p w:rsidR="0068089F" w:rsidRDefault="00163E42">
      <w:pPr>
        <w:spacing w:after="0"/>
      </w:pPr>
      <w:r>
        <w:rPr>
          <w:color w:val="000000"/>
        </w:rPr>
        <w:t>1.  Użyte w ustawie określenia oznaczają: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 xml:space="preserve">1) budynek - obiekt budowlany w rozumieniu </w:t>
      </w:r>
      <w:r>
        <w:rPr>
          <w:color w:val="1B1B1B"/>
        </w:rPr>
        <w:t>przepisów</w:t>
      </w:r>
      <w:r>
        <w:rPr>
          <w:color w:val="000000"/>
        </w:rPr>
        <w:t xml:space="preserve"> prawa budowlanego, który jest trwale związany z gruntem, wydzielony z przestrzeni za pomocą przegród budowlanych oraz posiada fundament</w:t>
      </w:r>
      <w:r>
        <w:rPr>
          <w:color w:val="000000"/>
        </w:rPr>
        <w:t>y i dach;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lastRenderedPageBreak/>
        <w:t xml:space="preserve">2) budowla - obiekt budowlany w rozumieniu </w:t>
      </w:r>
      <w:r>
        <w:rPr>
          <w:color w:val="1B1B1B"/>
        </w:rPr>
        <w:t>przepisów</w:t>
      </w:r>
      <w:r>
        <w:rPr>
          <w:color w:val="000000"/>
        </w:rPr>
        <w:t xml:space="preserve"> prawa budowlanego niebędący budynkiem lub obiektem małej architektury, a także urządzenie budowlane w rozumieniu </w:t>
      </w:r>
      <w:r>
        <w:rPr>
          <w:color w:val="1B1B1B"/>
        </w:rPr>
        <w:t>przepisów</w:t>
      </w:r>
      <w:r>
        <w:rPr>
          <w:color w:val="000000"/>
        </w:rPr>
        <w:t xml:space="preserve"> prawa budowlanego związane z obiektem budowlanym, które zapewnia możli</w:t>
      </w:r>
      <w:r>
        <w:rPr>
          <w:color w:val="000000"/>
        </w:rPr>
        <w:t>wość użytkowania obiektu zgodnie z jego przeznaczeniem;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 xml:space="preserve">3) grunty, budynki i budowle związane z prowadzeniem działalności gospodarczej - grunty, budynki i budowle będące w posiadaniu przedsiębiorcy lub innego podmiotu prowadzącego działalność gospodarczą, </w:t>
      </w:r>
      <w:r>
        <w:rPr>
          <w:color w:val="000000"/>
        </w:rPr>
        <w:t>z zastrzeżeniem ust. 2a;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 xml:space="preserve">3a) reklama, tablica reklamowa, urządzenie reklamowe, szyld - odpowiednio reklamę, tablicę reklamową, urządzenie reklamowe, szyld w rozumieniu przepisów </w:t>
      </w:r>
      <w:r>
        <w:rPr>
          <w:color w:val="1B1B1B"/>
        </w:rPr>
        <w:t>ustawy</w:t>
      </w:r>
      <w:r>
        <w:rPr>
          <w:color w:val="000000"/>
        </w:rPr>
        <w:t xml:space="preserve"> z dnia 27 marca 2003 r. o planowaniu i zagospodarowaniu przestrzennym (Dz. U. z 2017 r. poz. 1073 i 1566);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 xml:space="preserve">4) działalność gospodarcza - działalność, o której mowa w </w:t>
      </w:r>
      <w:r>
        <w:rPr>
          <w:color w:val="1B1B1B"/>
        </w:rPr>
        <w:t>ustawie</w:t>
      </w:r>
      <w:r>
        <w:rPr>
          <w:color w:val="000000"/>
        </w:rPr>
        <w:t xml:space="preserve"> z dnia 2 lipca 2004 r. o swobodzie działalności gospodarczej (Dz. U. z 2016 r. poz</w:t>
      </w:r>
      <w:r>
        <w:rPr>
          <w:color w:val="000000"/>
        </w:rPr>
        <w:t>. 1829, 1948, 1997 i 2255 oraz z 2017 r. poz. 460 i 819), z zastrzeżeniem ust. 2;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 xml:space="preserve">5) powierzchnia użytkowa budynku lub jego części - powierzchnię mierzoną po wewnętrznej długości ścian na wszystkich kondygnacjach, z wyjątkiem powierzchni klatek schodowych </w:t>
      </w:r>
      <w:r>
        <w:rPr>
          <w:color w:val="000000"/>
        </w:rPr>
        <w:t>oraz szybów dźwigowych; za kondygnację uważa się również garaże podziemne, piwnice, sutereny i poddasza użytkowe;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6) działalność rolnicza - produkcję roślinną i zwierzęcą, w tym również produkcję materiału siewnego, szkółkarskiego, hodowlanego oraz reprodu</w:t>
      </w:r>
      <w:r>
        <w:rPr>
          <w:color w:val="000000"/>
        </w:rPr>
        <w:t>kcyjnego, produkcję warzywniczą, roślin ozdobnych, grzybów uprawnych, sadownictwo, hodowlę i produkcję materiału zarodowego zwierząt, ptactwa i owadów użytkowych, produkcję zwierzęcą typu przemysłowego fermowego oraz chów i hodowlę ryb;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7) działalność leśn</w:t>
      </w:r>
      <w:r>
        <w:rPr>
          <w:color w:val="000000"/>
        </w:rPr>
        <w:t>a - działalność właścicieli, posiadaczy lub zarządców lasów w zakresie urządzania, ochrony i zagospodarowania lasu, utrzymywania i powiększania zasobów i upraw leśnych, gospodarowania zwierzyną, pozyskiwania - z wyjątkiem skupu - drewna, żywicy, choinek, k</w:t>
      </w:r>
      <w:r>
        <w:rPr>
          <w:color w:val="000000"/>
        </w:rPr>
        <w:t>arpiny, kory, igliwia, zwierzyny oraz płodów runa leśnego, a także sprzedaż tych produktów w stanie nieprzerobionym.</w:t>
      </w:r>
    </w:p>
    <w:p w:rsidR="0068089F" w:rsidRDefault="0068089F">
      <w:pPr>
        <w:spacing w:after="0"/>
      </w:pPr>
    </w:p>
    <w:p w:rsidR="0068089F" w:rsidRDefault="00163E42">
      <w:pPr>
        <w:spacing w:before="26" w:after="0"/>
      </w:pPr>
      <w:r>
        <w:rPr>
          <w:color w:val="000000"/>
        </w:rPr>
        <w:t>2.  Za działalność gospodarczą w rozumieniu ustawy nie uważa się: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1) działalności rolniczej lub leśnej;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2) wynajmu turystom pokoi gościnny</w:t>
      </w:r>
      <w:r>
        <w:rPr>
          <w:color w:val="000000"/>
        </w:rPr>
        <w:t>ch w budynkach mieszkalnych znajdujących się na obszarach wiejskich przez osoby ze stałym miejscem pobytu w gminie położonej na tym terenie, jeżeli liczba pokoi przeznaczonych do wynajęcia nie przekracza 5;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 xml:space="preserve">3) działalności, o której mowa w </w:t>
      </w:r>
      <w:r>
        <w:rPr>
          <w:color w:val="1B1B1B"/>
        </w:rPr>
        <w:t>art. 3 pkt 4</w:t>
      </w:r>
      <w:r>
        <w:rPr>
          <w:color w:val="000000"/>
        </w:rPr>
        <w:t xml:space="preserve"> ust</w:t>
      </w:r>
      <w:r>
        <w:rPr>
          <w:color w:val="000000"/>
        </w:rPr>
        <w:t>awy z dnia 2 lipca 2004 r. o swobodzie działalności gospodarczej.</w:t>
      </w:r>
    </w:p>
    <w:p w:rsidR="0068089F" w:rsidRDefault="00163E42">
      <w:pPr>
        <w:spacing w:before="26" w:after="0"/>
      </w:pPr>
      <w:r>
        <w:rPr>
          <w:color w:val="000000"/>
        </w:rPr>
        <w:t>2a.  Do gruntów, budynków i budowli związanych z prowadzeniem działalności gospodarczej nie zalicza się: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1) budynków mieszkalnych oraz gruntów związanych z tymi budynkami;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 xml:space="preserve">2) gruntów, o </w:t>
      </w:r>
      <w:r>
        <w:rPr>
          <w:color w:val="000000"/>
        </w:rPr>
        <w:t>których mowa w art. 5 ust. 1 pkt 1 lit. b i d;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 xml:space="preserve">3) budynków, budowli lub ich części, w odniesieniu do których została wydana decyzja ostateczna organu nadzoru budowlanego, o której mowa w </w:t>
      </w:r>
      <w:r>
        <w:rPr>
          <w:color w:val="1B1B1B"/>
        </w:rPr>
        <w:t>art. 67 ust. 1</w:t>
      </w:r>
      <w:r>
        <w:rPr>
          <w:color w:val="000000"/>
        </w:rPr>
        <w:t xml:space="preserve"> ustawy z dnia 7 </w:t>
      </w:r>
      <w:r>
        <w:rPr>
          <w:color w:val="000000"/>
        </w:rPr>
        <w:lastRenderedPageBreak/>
        <w:t>lipca 1994 r. - Prawo budowlane (Dz. U</w:t>
      </w:r>
      <w:r>
        <w:rPr>
          <w:color w:val="000000"/>
        </w:rPr>
        <w:t>. z 2017 r. poz. 1332 i 1529), lub decyzja ostateczna organu nadzoru górniczego, na podstawie której trwale wyłączono budynek, budowlę lub ich części z użytkowania.</w:t>
      </w:r>
    </w:p>
    <w:p w:rsidR="0068089F" w:rsidRDefault="00163E42">
      <w:pPr>
        <w:spacing w:before="26" w:after="0"/>
      </w:pPr>
      <w:r>
        <w:rPr>
          <w:color w:val="000000"/>
        </w:rPr>
        <w:t>3.  Przez użyte w ustawie określenia: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1) użytki rolne,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2) lasy,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3) nieużytki,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4) użytki eko</w:t>
      </w:r>
      <w:r>
        <w:rPr>
          <w:color w:val="000000"/>
        </w:rPr>
        <w:t>logiczne,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5) grunty zadrzewione i zakrzewione,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6) (uchylony),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7) grunty pod wodami powierzchniowymi stojącymi oraz grunty pod wodami powierzchniowymi płynącymi,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8) grunty pod morskimi wodami wewnętrznymi</w:t>
      </w:r>
    </w:p>
    <w:p w:rsidR="0068089F" w:rsidRDefault="00163E42">
      <w:pPr>
        <w:spacing w:before="25" w:after="0"/>
        <w:jc w:val="both"/>
      </w:pPr>
      <w:r>
        <w:rPr>
          <w:color w:val="000000"/>
        </w:rPr>
        <w:t>- rozumie się grunty sklasyfikowane w ten sposób w e</w:t>
      </w:r>
      <w:r>
        <w:rPr>
          <w:color w:val="000000"/>
        </w:rPr>
        <w:t>widencji gruntów i budynków.</w:t>
      </w:r>
    </w:p>
    <w:p w:rsidR="0068089F" w:rsidRDefault="0068089F">
      <w:pPr>
        <w:spacing w:before="80" w:after="0"/>
      </w:pPr>
    </w:p>
    <w:p w:rsidR="0068089F" w:rsidRDefault="00163E42">
      <w:pPr>
        <w:spacing w:after="0"/>
      </w:pPr>
      <w:r>
        <w:rPr>
          <w:b/>
          <w:color w:val="000000"/>
        </w:rPr>
        <w:t xml:space="preserve">Art.  1b.  [Zwolnienia podatkowe: kościoły i związki wyznaniowe oraz specjalne strefy ekonomiczne] </w:t>
      </w:r>
    </w:p>
    <w:p w:rsidR="0068089F" w:rsidRDefault="00163E42">
      <w:pPr>
        <w:spacing w:after="0"/>
      </w:pPr>
      <w:r>
        <w:rPr>
          <w:color w:val="000000"/>
        </w:rPr>
        <w:t>1.  Ulgi i zwolnienia podatkowe w zakresie podatków i opłat lokalnych przyznane kościołom i związkom wyznaniowym regulują odrę</w:t>
      </w:r>
      <w:r>
        <w:rPr>
          <w:color w:val="000000"/>
        </w:rPr>
        <w:t xml:space="preserve">bne </w:t>
      </w:r>
      <w:r>
        <w:rPr>
          <w:color w:val="1B1B1B"/>
        </w:rPr>
        <w:t>ustawy</w:t>
      </w:r>
      <w:r>
        <w:rPr>
          <w:color w:val="000000"/>
        </w:rPr>
        <w:t>.</w:t>
      </w:r>
    </w:p>
    <w:p w:rsidR="0068089F" w:rsidRDefault="00163E42">
      <w:pPr>
        <w:spacing w:before="26" w:after="0"/>
      </w:pPr>
      <w:r>
        <w:rPr>
          <w:color w:val="000000"/>
        </w:rPr>
        <w:t xml:space="preserve">2.  Zwolnienia z podatku od nieruchomości przyznane z tytułu prowadzenia działalności gospodarczej na terenie specjalnych stref ekonomicznych regulują przepisy </w:t>
      </w:r>
      <w:r>
        <w:rPr>
          <w:color w:val="1B1B1B"/>
        </w:rPr>
        <w:t>ustawy</w:t>
      </w:r>
      <w:r>
        <w:rPr>
          <w:color w:val="000000"/>
        </w:rPr>
        <w:t xml:space="preserve"> z dnia 2 października 2003 r. o zmianie ustawy o specjalnych strefach ekonomi</w:t>
      </w:r>
      <w:r>
        <w:rPr>
          <w:color w:val="000000"/>
        </w:rPr>
        <w:t xml:space="preserve">cznych i niektórych ustaw (Dz. U. poz. 1840,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zm.).</w:t>
      </w:r>
    </w:p>
    <w:p w:rsidR="0068089F" w:rsidRDefault="00163E42">
      <w:pPr>
        <w:spacing w:before="26" w:after="0"/>
      </w:pPr>
      <w:r>
        <w:rPr>
          <w:color w:val="000000"/>
        </w:rPr>
        <w:t>3.  Zwolnienie z podatku od nieruchomości gruntów i budynków wchodzących w skład nieruchomości przeznaczonych na budowę dróg publicznych, nabytych odpowiednio na własność lub w trwały zarząd: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1) Sk</w:t>
      </w:r>
      <w:r>
        <w:rPr>
          <w:color w:val="000000"/>
        </w:rPr>
        <w:t>arbu Państwa oraz przekazanych Generalnej Dyrekcji Dróg Krajowych i Autostrad,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2) właściwych jednostek samorządu terytorialnego</w:t>
      </w:r>
    </w:p>
    <w:p w:rsidR="0068089F" w:rsidRDefault="00163E42">
      <w:pPr>
        <w:spacing w:before="25" w:after="0"/>
        <w:jc w:val="both"/>
      </w:pPr>
      <w:r>
        <w:rPr>
          <w:color w:val="000000"/>
        </w:rPr>
        <w:t xml:space="preserve">- regulują przepisy </w:t>
      </w:r>
      <w:r>
        <w:rPr>
          <w:color w:val="1B1B1B"/>
        </w:rPr>
        <w:t>ustawy</w:t>
      </w:r>
      <w:r>
        <w:rPr>
          <w:color w:val="000000"/>
        </w:rPr>
        <w:t xml:space="preserve"> z dnia 10 kwietnia 2003 r. o szczególnych zasadach przygotowania i realizacji inwestycji w zakresie d</w:t>
      </w:r>
      <w:r>
        <w:rPr>
          <w:color w:val="000000"/>
        </w:rPr>
        <w:t>róg publicznych (Dz. U. z 2017 r. poz. 1496 i 1566).</w:t>
      </w:r>
    </w:p>
    <w:p w:rsidR="0068089F" w:rsidRDefault="0068089F">
      <w:pPr>
        <w:spacing w:before="80" w:after="0"/>
      </w:pPr>
    </w:p>
    <w:p w:rsidR="0068089F" w:rsidRDefault="00163E42">
      <w:pPr>
        <w:spacing w:after="0"/>
      </w:pPr>
      <w:r>
        <w:rPr>
          <w:b/>
          <w:color w:val="000000"/>
        </w:rPr>
        <w:t xml:space="preserve">Art.  1c.  [Właściwość organów podatkowych] </w:t>
      </w:r>
    </w:p>
    <w:p w:rsidR="0068089F" w:rsidRDefault="00163E42">
      <w:pPr>
        <w:spacing w:after="0"/>
      </w:pPr>
      <w:r>
        <w:rPr>
          <w:color w:val="000000"/>
        </w:rPr>
        <w:t>Organem podatkowym właściwym w sprawach podatków i opłat unormowanych w niniejszej ustawie jest wójt (burmistrz, prezydent miasta).</w:t>
      </w:r>
    </w:p>
    <w:p w:rsidR="0068089F" w:rsidRDefault="0068089F">
      <w:pPr>
        <w:spacing w:after="0"/>
      </w:pPr>
    </w:p>
    <w:p w:rsidR="0068089F" w:rsidRDefault="00163E42">
      <w:pPr>
        <w:spacing w:before="146" w:after="0"/>
        <w:jc w:val="center"/>
      </w:pPr>
      <w:r>
        <w:rPr>
          <w:b/>
          <w:color w:val="000000"/>
        </w:rPr>
        <w:t xml:space="preserve">Rozdział  2 </w:t>
      </w:r>
    </w:p>
    <w:p w:rsidR="0068089F" w:rsidRDefault="00163E42">
      <w:pPr>
        <w:spacing w:before="25" w:after="0"/>
        <w:jc w:val="center"/>
      </w:pPr>
      <w:r>
        <w:rPr>
          <w:b/>
          <w:color w:val="000000"/>
        </w:rPr>
        <w:t xml:space="preserve">Podatek od </w:t>
      </w:r>
      <w:r>
        <w:rPr>
          <w:b/>
          <w:color w:val="000000"/>
        </w:rPr>
        <w:t>nieruchomości</w:t>
      </w:r>
    </w:p>
    <w:p w:rsidR="0068089F" w:rsidRDefault="0068089F">
      <w:pPr>
        <w:spacing w:before="80" w:after="0"/>
      </w:pPr>
    </w:p>
    <w:p w:rsidR="0068089F" w:rsidRDefault="00163E42">
      <w:pPr>
        <w:spacing w:after="0"/>
      </w:pPr>
      <w:r>
        <w:rPr>
          <w:b/>
          <w:color w:val="000000"/>
        </w:rPr>
        <w:t xml:space="preserve">Art.  2.  [Przedmiot podatku od nieruchomości] </w:t>
      </w:r>
    </w:p>
    <w:p w:rsidR="0068089F" w:rsidRDefault="00163E42">
      <w:pPr>
        <w:spacing w:after="0"/>
      </w:pPr>
      <w:r>
        <w:rPr>
          <w:color w:val="000000"/>
        </w:rPr>
        <w:lastRenderedPageBreak/>
        <w:t>1.  Opodatkowaniu podatkiem od nieruchomości podlegają następujące nieruchomości lub obiekty budowlane: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1) grunty;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2) budynki lub ich części;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 xml:space="preserve">3) budowle lub ich części związane z prowadzeniem </w:t>
      </w:r>
      <w:r>
        <w:rPr>
          <w:color w:val="000000"/>
        </w:rPr>
        <w:t>działalności gospodarczej.</w:t>
      </w:r>
    </w:p>
    <w:p w:rsidR="0068089F" w:rsidRDefault="0068089F">
      <w:pPr>
        <w:spacing w:after="0"/>
      </w:pPr>
    </w:p>
    <w:p w:rsidR="0068089F" w:rsidRDefault="00163E42">
      <w:pPr>
        <w:spacing w:before="26" w:after="0"/>
      </w:pPr>
      <w:r>
        <w:rPr>
          <w:color w:val="000000"/>
        </w:rPr>
        <w:t>2.  Opodatkowaniu podatkiem od nieruchomości nie podlegają użytki rolne lub lasy, z wyjątkiem zajętych na prowadzenie działalności gospodarczej.</w:t>
      </w:r>
    </w:p>
    <w:p w:rsidR="0068089F" w:rsidRDefault="00163E42">
      <w:pPr>
        <w:spacing w:before="26" w:after="0"/>
      </w:pPr>
      <w:r>
        <w:rPr>
          <w:color w:val="000000"/>
        </w:rPr>
        <w:t>3.  Opodatkowaniu podatkiem od nieruchomości nie podlegają również: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1) pod warunkie</w:t>
      </w:r>
      <w:r>
        <w:rPr>
          <w:color w:val="000000"/>
        </w:rPr>
        <w:t>m wzajemności - nieruchomości będące własnością państw obcych lub organizacji międzynarodowych albo przekazane im w użytkowanie wieczyste, przeznaczone na siedziby przedstawicielstw dyplomatycznych, urzędów konsularnych i innych misji korzystających z przy</w:t>
      </w:r>
      <w:r>
        <w:rPr>
          <w:color w:val="000000"/>
        </w:rPr>
        <w:t xml:space="preserve">wilejów i immunitetów na mocy ustaw, </w:t>
      </w:r>
      <w:r>
        <w:rPr>
          <w:color w:val="1B1B1B"/>
        </w:rPr>
        <w:t>umów</w:t>
      </w:r>
      <w:r>
        <w:rPr>
          <w:color w:val="000000"/>
        </w:rPr>
        <w:t xml:space="preserve"> lub zwyczajów międzynarodowych;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2) grunty pod wodami powierzchniowymi płynącymi, z wyjątkiem gruntów pod wodami jezior lub zbiorników sztucznych;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2a) grunty pod morskimi wodami wewnętrznymi;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3) nieruchomości lub ic</w:t>
      </w:r>
      <w:r>
        <w:rPr>
          <w:color w:val="000000"/>
        </w:rPr>
        <w:t>h części zajęte na potrzeby organów jednostek samorządu terytorialnego, w tym urzędów gmin, starostw powiatowych, urzędów związków metropolitalnych i urzędów marszałkowskich;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 xml:space="preserve">4) grunty zajęte pod pasy drogowe dróg publicznych w rozumieniu </w:t>
      </w:r>
      <w:r>
        <w:rPr>
          <w:color w:val="1B1B1B"/>
        </w:rPr>
        <w:t>przepisów</w:t>
      </w:r>
      <w:r>
        <w:rPr>
          <w:color w:val="000000"/>
        </w:rPr>
        <w:t xml:space="preserve"> o droga</w:t>
      </w:r>
      <w:r>
        <w:rPr>
          <w:color w:val="000000"/>
        </w:rPr>
        <w:t>ch publicznych oraz zlokalizowane w nich budowle - z wyjątkiem związanych z prowadzeniem działalności gospodarczej innej niż eksploatacja autostrad płatnych.</w:t>
      </w:r>
    </w:p>
    <w:p w:rsidR="0068089F" w:rsidRDefault="00163E42">
      <w:pPr>
        <w:spacing w:before="26" w:after="0"/>
      </w:pPr>
      <w:r>
        <w:rPr>
          <w:color w:val="000000"/>
        </w:rPr>
        <w:t>4.  Opodatkowaniu podatkiem od nieruchomości nie podlegają również nieruchomości stanowiące własno</w:t>
      </w:r>
      <w:r>
        <w:rPr>
          <w:color w:val="000000"/>
        </w:rPr>
        <w:t xml:space="preserve">ść Skarbu Państwa, które wchodzą w skład Zasobu Nieruchomości, o którym mowa w </w:t>
      </w:r>
      <w:r>
        <w:rPr>
          <w:color w:val="1B1B1B"/>
        </w:rPr>
        <w:t>ustawie</w:t>
      </w:r>
      <w:r>
        <w:rPr>
          <w:color w:val="000000"/>
        </w:rPr>
        <w:t xml:space="preserve"> z dnia 20 lipca 2017 r. o Krajowym Zasobie Nieruchomości (Dz. U. poz. 1529).</w:t>
      </w:r>
    </w:p>
    <w:p w:rsidR="0068089F" w:rsidRDefault="0068089F">
      <w:pPr>
        <w:spacing w:before="80" w:after="0"/>
      </w:pPr>
    </w:p>
    <w:p w:rsidR="0068089F" w:rsidRDefault="00163E42">
      <w:pPr>
        <w:spacing w:after="0"/>
      </w:pPr>
      <w:r>
        <w:rPr>
          <w:b/>
          <w:color w:val="000000"/>
        </w:rPr>
        <w:t xml:space="preserve">Art.  3.  [Podatnicy podatku od nieruchomości] </w:t>
      </w:r>
    </w:p>
    <w:p w:rsidR="0068089F" w:rsidRDefault="00163E42">
      <w:pPr>
        <w:spacing w:after="0"/>
      </w:pPr>
      <w:r>
        <w:rPr>
          <w:color w:val="000000"/>
        </w:rPr>
        <w:t>1.  Podatnikami podatku od nieruchomości są</w:t>
      </w:r>
      <w:r>
        <w:rPr>
          <w:color w:val="000000"/>
        </w:rPr>
        <w:t xml:space="preserve"> osoby fizyczne, osoby prawne, jednostki organizacyjne, w tym spółki nieposiadające osobowości prawnej, będące: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1) właścicielami nieruchomości lub obiektów budowlanych, z zastrzeżeniem ust. 3;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2) posiadaczami samoistnymi nieruchomości lub obiektów budowlan</w:t>
      </w:r>
      <w:r>
        <w:rPr>
          <w:color w:val="000000"/>
        </w:rPr>
        <w:t>ych;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3) użytkownikami wieczystymi gruntów;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4) posiadaczami nieruchomości lub ich części albo obiektów budowlanych lub ich części, stanowiących własność Skarbu Państwa lub jednostki samorządu terytorialnego, jeżeli posiadanie:</w:t>
      </w:r>
    </w:p>
    <w:p w:rsidR="0068089F" w:rsidRDefault="00163E42">
      <w:pPr>
        <w:spacing w:after="0"/>
        <w:ind w:left="746"/>
      </w:pPr>
      <w:r>
        <w:rPr>
          <w:color w:val="000000"/>
        </w:rPr>
        <w:t xml:space="preserve">a) wynika z umowy zawartej z </w:t>
      </w:r>
      <w:r>
        <w:rPr>
          <w:color w:val="000000"/>
        </w:rPr>
        <w:t xml:space="preserve">właścicielem, Krajowym Ośrodkiem Wsparcia </w:t>
      </w:r>
      <w:proofErr w:type="spellStart"/>
      <w:r>
        <w:rPr>
          <w:color w:val="000000"/>
        </w:rPr>
        <w:t>Rolnictwalub</w:t>
      </w:r>
      <w:proofErr w:type="spellEnd"/>
      <w:r>
        <w:rPr>
          <w:color w:val="000000"/>
        </w:rPr>
        <w:t xml:space="preserve"> z innego tytułu prawnego, z wyjątkiem posiadania przez osoby fizyczne lokali mieszkalnych niestanowiących odrębnych nieruchomości,</w:t>
      </w:r>
    </w:p>
    <w:p w:rsidR="0068089F" w:rsidRDefault="00163E42">
      <w:pPr>
        <w:spacing w:after="0"/>
        <w:ind w:left="746"/>
      </w:pPr>
      <w:r>
        <w:rPr>
          <w:color w:val="000000"/>
        </w:rPr>
        <w:t>b) jest bez tytułu prawnego, z zastrzeżeniem ust. 2.</w:t>
      </w:r>
    </w:p>
    <w:p w:rsidR="0068089F" w:rsidRDefault="0068089F">
      <w:pPr>
        <w:spacing w:after="0"/>
      </w:pPr>
    </w:p>
    <w:p w:rsidR="0068089F" w:rsidRDefault="00163E42">
      <w:pPr>
        <w:spacing w:before="26" w:after="0"/>
      </w:pPr>
      <w:r>
        <w:rPr>
          <w:color w:val="000000"/>
        </w:rPr>
        <w:lastRenderedPageBreak/>
        <w:t>2.  Obowiązek po</w:t>
      </w:r>
      <w:r>
        <w:rPr>
          <w:color w:val="000000"/>
        </w:rPr>
        <w:t>datkowy dotyczący przedmiotów opodatkowania wchodzących w skład Zasobu Własności Rolnej Skarbu Państwa lub będących w zarządzie Państwowego Gospodarstwa Leśnego Lasy Państwowe - ciąży odpowiednio na jednostkach organizacyjnych Krajowego Ośrodka Wsparcia Ro</w:t>
      </w:r>
      <w:r>
        <w:rPr>
          <w:color w:val="000000"/>
        </w:rPr>
        <w:t>lnictwa i jednostkach organizacyjnych Lasów Państwowych, faktycznie władających nieruchomościami lub obiektami budowlanymi.</w:t>
      </w:r>
    </w:p>
    <w:p w:rsidR="0068089F" w:rsidRDefault="00163E42">
      <w:pPr>
        <w:spacing w:before="26" w:after="0"/>
      </w:pPr>
      <w:r>
        <w:rPr>
          <w:color w:val="000000"/>
        </w:rPr>
        <w:t>3.  Jeżeli przedmiot opodatkowania znajduje się w posiadaniu samoistnym, obowiązek podatkowy w zakresie podatku od nieruchomości cią</w:t>
      </w:r>
      <w:r>
        <w:rPr>
          <w:color w:val="000000"/>
        </w:rPr>
        <w:t>ży na posiadaczu samoistnym.</w:t>
      </w:r>
    </w:p>
    <w:p w:rsidR="0068089F" w:rsidRDefault="00163E42">
      <w:pPr>
        <w:spacing w:before="26" w:after="0"/>
      </w:pPr>
      <w:r>
        <w:rPr>
          <w:color w:val="000000"/>
        </w:rPr>
        <w:t>4.  Jeżeli nieruchomość lub obiekt budowlany stanowi współwłasność lub znajduje się w posiadaniu dwóch lub więcej podmiotów, to stanowi odrębny przedmiot opodatkowania, a obowiązek podatkowy od nieruchomości lub obiektu budowla</w:t>
      </w:r>
      <w:r>
        <w:rPr>
          <w:color w:val="000000"/>
        </w:rPr>
        <w:t>nego ciąży solidarnie na wszystkich współwłaścicielach lub posiadaczach, z zastrzeżeniem ust. 4a-6.</w:t>
      </w:r>
    </w:p>
    <w:p w:rsidR="0068089F" w:rsidRDefault="00163E42">
      <w:pPr>
        <w:spacing w:before="26" w:after="0"/>
      </w:pPr>
      <w:r>
        <w:rPr>
          <w:color w:val="000000"/>
        </w:rPr>
        <w:t>4a.  Zasady odpowiedzialności solidarnej za zobowiązanie podatkowe, o której mowa w ust. 4, nie stosuje się przy współwłasności w częściach ułamkowych lokal</w:t>
      </w:r>
      <w:r>
        <w:rPr>
          <w:color w:val="000000"/>
        </w:rPr>
        <w:t xml:space="preserve">u użytkowego - garażu wielostanowiskowego w budynku mieszkalnym wraz z gruntem stanowiących odrębny przedmiot własności. W takiej sytuacji obowiązek podatkowy ciąży na współwłaścicielach w zakresie odpowiadającym ich udziałowi w prawie własności. Przepisu </w:t>
      </w:r>
      <w:r>
        <w:rPr>
          <w:color w:val="000000"/>
        </w:rPr>
        <w:t>art. 6 ust. 11 nie stosuje się.</w:t>
      </w:r>
    </w:p>
    <w:p w:rsidR="0068089F" w:rsidRDefault="00163E42">
      <w:pPr>
        <w:spacing w:before="26" w:after="0"/>
      </w:pPr>
      <w:r>
        <w:rPr>
          <w:color w:val="000000"/>
        </w:rPr>
        <w:t xml:space="preserve">5.  Jeżeli wyodrębniono własność lokali, obowiązek podatkowy w zakresie podatku od nieruchomości od gruntu oraz od części budynku stanowiących nieruchomość wspólną w rozumieniu </w:t>
      </w:r>
      <w:r>
        <w:rPr>
          <w:color w:val="1B1B1B"/>
        </w:rPr>
        <w:t>art. 3</w:t>
      </w:r>
      <w:r>
        <w:rPr>
          <w:color w:val="000000"/>
        </w:rPr>
        <w:t xml:space="preserve"> ustawy z dnia 24 czerwca 1994 r. o własn</w:t>
      </w:r>
      <w:r>
        <w:rPr>
          <w:color w:val="000000"/>
        </w:rPr>
        <w:t>ości lokali (Dz. U. z 2015 r. poz. 1892 oraz z 2017 r. poz. 1529) ciąży na właścicielach w zakresie odpowiadającym ich udziałowi w nieruchomości wspólnej.</w:t>
      </w:r>
    </w:p>
    <w:p w:rsidR="0068089F" w:rsidRDefault="00163E42">
      <w:pPr>
        <w:spacing w:before="26" w:after="0"/>
      </w:pPr>
      <w:r>
        <w:rPr>
          <w:color w:val="000000"/>
        </w:rPr>
        <w:t>6.  Zasady odpowiedzialności solidarnej za zobowiązanie podatkowe, o której mowa w ust. 4, nie stosuj</w:t>
      </w:r>
      <w:r>
        <w:rPr>
          <w:color w:val="000000"/>
        </w:rPr>
        <w:t>e się, jeżeli jeden lub kilku współwłaścicieli lub posiadaczy jest zwolnionych od podatku od nieruchomości albo nie podlega temu podatkowi. W takiej sytuacji obowiązek podatkowy ciąży solidarnie na współwłaścicielach lub posiadaczach, którzy podlegają poda</w:t>
      </w:r>
      <w:r>
        <w:rPr>
          <w:color w:val="000000"/>
        </w:rPr>
        <w:t>tkowi od nieruchomości oraz nie są zwolnieni od tego podatku, w zakresie odpowiadającym ich łącznemu udziałowi w prawie własności lub posiadaniu.</w:t>
      </w:r>
    </w:p>
    <w:p w:rsidR="0068089F" w:rsidRDefault="0068089F">
      <w:pPr>
        <w:spacing w:before="80" w:after="0"/>
      </w:pPr>
    </w:p>
    <w:p w:rsidR="0068089F" w:rsidRDefault="00163E42">
      <w:pPr>
        <w:spacing w:after="0"/>
      </w:pPr>
      <w:r>
        <w:rPr>
          <w:b/>
          <w:color w:val="000000"/>
        </w:rPr>
        <w:t xml:space="preserve">Art.  4.  [Podstawa opodatkowania] </w:t>
      </w:r>
    </w:p>
    <w:p w:rsidR="0068089F" w:rsidRDefault="00163E42">
      <w:pPr>
        <w:spacing w:after="0"/>
      </w:pPr>
      <w:r>
        <w:rPr>
          <w:color w:val="000000"/>
        </w:rPr>
        <w:t>1.  Podstawę opodatkowania stanowi: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1) dla gruntów - powierzchnia;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2) dla</w:t>
      </w:r>
      <w:r>
        <w:rPr>
          <w:color w:val="000000"/>
        </w:rPr>
        <w:t xml:space="preserve"> budynków lub ich części - powierzchnia użytkowa;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 xml:space="preserve">3) dla budowli lub ich części związanych z prowadzeniem działalności gospodarczej, z zastrzeżeniem ust. 4-6 - wartość, o której mowa w </w:t>
      </w:r>
      <w:r>
        <w:rPr>
          <w:color w:val="1B1B1B"/>
        </w:rPr>
        <w:t>przepisach</w:t>
      </w:r>
      <w:r>
        <w:rPr>
          <w:color w:val="000000"/>
        </w:rPr>
        <w:t xml:space="preserve"> o podatkach dochodowych, ustalona na dzień 1 stycznia roku p</w:t>
      </w:r>
      <w:r>
        <w:rPr>
          <w:color w:val="000000"/>
        </w:rPr>
        <w:t>odatkowego, stanowiąca podstawę obliczania amortyzacji w tym roku, niepomniejszona o odpisy amortyzacyjne, a w przypadku budowli całkowicie zamortyzowanych - ich wartość z dnia 1 stycznia roku, w którym dokonano ostatniego odpisu amortyzacyjnego.</w:t>
      </w:r>
    </w:p>
    <w:p w:rsidR="0068089F" w:rsidRDefault="0068089F">
      <w:pPr>
        <w:spacing w:after="0"/>
      </w:pPr>
    </w:p>
    <w:p w:rsidR="0068089F" w:rsidRDefault="00163E42">
      <w:pPr>
        <w:spacing w:before="26" w:after="0"/>
      </w:pPr>
      <w:r>
        <w:rPr>
          <w:color w:val="000000"/>
        </w:rPr>
        <w:lastRenderedPageBreak/>
        <w:t>2.  Powi</w:t>
      </w:r>
      <w:r>
        <w:rPr>
          <w:color w:val="000000"/>
        </w:rPr>
        <w:t>erzchnię pomieszczeń lub ich części oraz część kondygnacji o wysokości w świetle od 1,40 m do 2,20 m zalicza się do powierzchni użytkowej budynku w 50%, a jeżeli wysokość jest mniejsza niż 1,40 m, powierzchnię tę pomija się.</w:t>
      </w:r>
    </w:p>
    <w:p w:rsidR="0068089F" w:rsidRDefault="00163E42">
      <w:pPr>
        <w:spacing w:before="26" w:after="0"/>
      </w:pPr>
      <w:r>
        <w:rPr>
          <w:color w:val="000000"/>
        </w:rPr>
        <w:t xml:space="preserve">3.  Jeżeli obowiązek podatkowy </w:t>
      </w:r>
      <w:r>
        <w:rPr>
          <w:color w:val="000000"/>
        </w:rPr>
        <w:t>w zakresie podatku od nieruchomości od budowli, o których mowa w ust. 1 pkt 3, powstał w ciągu roku podatkowego - podstawą opodatkowania jest wartość stanowiąca podstawę obliczania amortyzacji na dzień powstania obowiązku podatkowego.</w:t>
      </w:r>
    </w:p>
    <w:p w:rsidR="0068089F" w:rsidRDefault="00163E42">
      <w:pPr>
        <w:spacing w:before="26" w:after="0"/>
      </w:pPr>
      <w:r>
        <w:rPr>
          <w:color w:val="000000"/>
        </w:rPr>
        <w:t>4.  Jeżeli budowla, o</w:t>
      </w:r>
      <w:r>
        <w:rPr>
          <w:color w:val="000000"/>
        </w:rPr>
        <w:t xml:space="preserve"> której mowa w ust. 1 pkt 3, jest przedmiotem umowy leasingu i odpisów amortyzacyjnych dokonuje korzystający, w przypadku jej przejęcia przez właściciela, do celów określenia podstawy opodatkowania przyjmuje się wartość początkową przed zawarciem pierwszej</w:t>
      </w:r>
      <w:r>
        <w:rPr>
          <w:color w:val="000000"/>
        </w:rPr>
        <w:t xml:space="preserve"> umowy leasingu, zaktualizowaną i powiększoną o dokonane ulepszenia oraz niepomniejszoną o spłatę wartości początkowej.</w:t>
      </w:r>
    </w:p>
    <w:p w:rsidR="0068089F" w:rsidRDefault="00163E42">
      <w:pPr>
        <w:spacing w:before="26" w:after="0"/>
      </w:pPr>
      <w:r>
        <w:rPr>
          <w:color w:val="000000"/>
        </w:rPr>
        <w:t>5.  Jeżeli od budowli lub ich części, o których mowa w ust. 1 pkt 3, nie dokonuje się odpisów amortyzacyjnych - podstawę opodatkowania s</w:t>
      </w:r>
      <w:r>
        <w:rPr>
          <w:color w:val="000000"/>
        </w:rPr>
        <w:t>tanowi ich wartość rynkowa, określona przez podatnika na dzień powstania obowiązku podatkowego.</w:t>
      </w:r>
    </w:p>
    <w:p w:rsidR="0068089F" w:rsidRDefault="00163E42">
      <w:pPr>
        <w:spacing w:before="26" w:after="0"/>
      </w:pPr>
      <w:r>
        <w:rPr>
          <w:color w:val="000000"/>
        </w:rPr>
        <w:t xml:space="preserve">6.  Jeżeli budowle lub ich części, o których mowa w ust. 5, zostały ulepszone lub zgodnie z </w:t>
      </w:r>
      <w:r>
        <w:rPr>
          <w:color w:val="1B1B1B"/>
        </w:rPr>
        <w:t>przepisami</w:t>
      </w:r>
      <w:r>
        <w:rPr>
          <w:color w:val="000000"/>
        </w:rPr>
        <w:t xml:space="preserve"> o podatkach dochodowych nastąpiła aktualizacja wyceny środków trwałych - podstawę opodatkowania stanowi ich wartość rynkowa ustalona na dzień 1 stycznia roku podatkowego następującego po roku, w którym dokonano ulepszenia lub aktualizacji wyceny środków t</w:t>
      </w:r>
      <w:r>
        <w:rPr>
          <w:color w:val="000000"/>
        </w:rPr>
        <w:t>rwałych.</w:t>
      </w:r>
    </w:p>
    <w:p w:rsidR="0068089F" w:rsidRDefault="00163E42">
      <w:pPr>
        <w:spacing w:before="26" w:after="0"/>
      </w:pPr>
      <w:r>
        <w:rPr>
          <w:color w:val="000000"/>
        </w:rPr>
        <w:t>7.  Jeżeli podatnik nie określił wartości budowli, o których mowa w ust. 1 pkt 3 oraz w ust. 5, lub podał wartość nieodpowiadającą wartości rynkowej, organ podatkowy powoła biegłego, z zastrzeżeniem ust. 8, który ustali tę wartość. W przypadku gdy</w:t>
      </w:r>
      <w:r>
        <w:rPr>
          <w:color w:val="000000"/>
        </w:rPr>
        <w:t xml:space="preserve"> podatnik nie określił wartości budowli, o których mowa w ust. 1 pkt 3 oraz w ust. 5, lub wartość ustalona przez biegłego jest wyższa co najmniej o 33% od wartości określonej przez podatnika, koszty ustalenia wartości przez biegłego ponosi podatnik.</w:t>
      </w:r>
    </w:p>
    <w:p w:rsidR="0068089F" w:rsidRDefault="00163E42">
      <w:pPr>
        <w:spacing w:before="26" w:after="0"/>
      </w:pPr>
      <w:r>
        <w:rPr>
          <w:color w:val="000000"/>
        </w:rPr>
        <w:t>8.  Or</w:t>
      </w:r>
      <w:r>
        <w:rPr>
          <w:color w:val="000000"/>
        </w:rPr>
        <w:t xml:space="preserve">gan podatkowy powołuje biegłego spośród rzeczoznawców majątkowych, o których mowa w </w:t>
      </w:r>
      <w:r>
        <w:rPr>
          <w:color w:val="1B1B1B"/>
        </w:rPr>
        <w:t>ustawie</w:t>
      </w:r>
      <w:r>
        <w:rPr>
          <w:color w:val="000000"/>
        </w:rPr>
        <w:t xml:space="preserve"> z dnia 21 sierpnia 1997 r. o gospodarce nieruchomościami (Dz. U. z 2016 r. poz. 2147,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zm.).</w:t>
      </w:r>
    </w:p>
    <w:p w:rsidR="0068089F" w:rsidRDefault="00163E42">
      <w:pPr>
        <w:spacing w:before="26" w:after="0"/>
      </w:pPr>
      <w:r>
        <w:rPr>
          <w:color w:val="000000"/>
        </w:rPr>
        <w:t>9.  Wartość części budowli położonych w danej gminie, w przypadk</w:t>
      </w:r>
      <w:r>
        <w:rPr>
          <w:color w:val="000000"/>
        </w:rPr>
        <w:t>u budowli usytuowanych na obszarze dwóch lub więcej gmin, określa się proporcjonalnie do długości odcinka budowli położonego na terenie danej gminy.</w:t>
      </w:r>
    </w:p>
    <w:p w:rsidR="0068089F" w:rsidRDefault="0068089F">
      <w:pPr>
        <w:spacing w:before="80" w:after="0"/>
      </w:pPr>
    </w:p>
    <w:p w:rsidR="0068089F" w:rsidRDefault="00163E42">
      <w:pPr>
        <w:spacing w:after="0"/>
      </w:pPr>
      <w:r>
        <w:rPr>
          <w:b/>
          <w:color w:val="000000"/>
        </w:rPr>
        <w:t xml:space="preserve">Art.  5.  [Wysokość stawek podatku od nieruchomości] </w:t>
      </w:r>
    </w:p>
    <w:p w:rsidR="0068089F" w:rsidRDefault="00163E42">
      <w:pPr>
        <w:spacing w:after="0"/>
      </w:pPr>
      <w:r>
        <w:rPr>
          <w:color w:val="000000"/>
        </w:rPr>
        <w:t xml:space="preserve">1.  Rada gminy, w drodze uchwały, określa wysokość </w:t>
      </w:r>
      <w:r>
        <w:rPr>
          <w:color w:val="000000"/>
        </w:rPr>
        <w:t>stawek podatku od nieruchomości, z tym że stawki nie mogą przekroczyć rocznie: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1) od gruntów:</w:t>
      </w:r>
    </w:p>
    <w:p w:rsidR="0068089F" w:rsidRDefault="00163E42">
      <w:pPr>
        <w:spacing w:after="0"/>
        <w:ind w:left="746"/>
      </w:pPr>
      <w:r>
        <w:rPr>
          <w:color w:val="000000"/>
        </w:rPr>
        <w:t xml:space="preserve">a) związanych z prowadzeniem działalności gospodarczej, bez względu na sposób zakwalifikowania w ewidencji gruntów i budynków </w:t>
      </w:r>
      <w:r>
        <w:rPr>
          <w:i/>
          <w:color w:val="000000"/>
        </w:rPr>
        <w:t>- 0,62 zł</w:t>
      </w:r>
      <w:r>
        <w:rPr>
          <w:color w:val="000000"/>
        </w:rPr>
        <w:t xml:space="preserve"> 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 od 1 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powierzchni,</w:t>
      </w:r>
    </w:p>
    <w:p w:rsidR="0068089F" w:rsidRDefault="00163E42">
      <w:pPr>
        <w:spacing w:after="0"/>
        <w:ind w:left="746"/>
      </w:pPr>
      <w:r>
        <w:rPr>
          <w:color w:val="000000"/>
        </w:rPr>
        <w:t>b)</w:t>
      </w:r>
      <w:r>
        <w:rPr>
          <w:color w:val="000000"/>
        </w:rPr>
        <w:t xml:space="preserve"> pod wodami powierzchniowymi stojącymi lub wodami powierzchniowymi płynącymi jezior i zbiorników sztucznych - </w:t>
      </w:r>
      <w:r>
        <w:rPr>
          <w:i/>
          <w:color w:val="000000"/>
        </w:rPr>
        <w:t>4,58 zł</w:t>
      </w:r>
      <w:r>
        <w:rPr>
          <w:color w:val="000000"/>
        </w:rPr>
        <w:t xml:space="preserve"> 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 od 1 ha powierzchni,</w:t>
      </w:r>
    </w:p>
    <w:p w:rsidR="0068089F" w:rsidRDefault="00163E42">
      <w:pPr>
        <w:spacing w:after="0"/>
        <w:ind w:left="746"/>
      </w:pPr>
      <w:r>
        <w:rPr>
          <w:color w:val="000000"/>
        </w:rPr>
        <w:lastRenderedPageBreak/>
        <w:t>c) pozostałych, w tym zajętych na prowadzenie odpłatnej statutowej działalności pożytku publicznego przez organiza</w:t>
      </w:r>
      <w:r>
        <w:rPr>
          <w:color w:val="000000"/>
        </w:rPr>
        <w:t xml:space="preserve">cje pożytku publicznego </w:t>
      </w:r>
      <w:r>
        <w:rPr>
          <w:i/>
          <w:color w:val="000000"/>
        </w:rPr>
        <w:t>- 0,30 zł</w:t>
      </w:r>
      <w:r>
        <w:rPr>
          <w:color w:val="000000"/>
        </w:rPr>
        <w:t xml:space="preserve"> </w:t>
      </w:r>
      <w:r>
        <w:rPr>
          <w:color w:val="000000"/>
          <w:vertAlign w:val="superscript"/>
        </w:rPr>
        <w:t>4</w:t>
      </w:r>
      <w:r>
        <w:rPr>
          <w:color w:val="000000"/>
        </w:rPr>
        <w:t xml:space="preserve">  od 1 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powierzchni,</w:t>
      </w:r>
    </w:p>
    <w:p w:rsidR="0068089F" w:rsidRDefault="00163E42">
      <w:pPr>
        <w:spacing w:after="0"/>
        <w:ind w:left="746"/>
      </w:pPr>
      <w:r>
        <w:rPr>
          <w:color w:val="000000"/>
        </w:rPr>
        <w:t xml:space="preserve">d) niezabudowanych objętych obszarem rewitalizacji, o którym mowa w </w:t>
      </w:r>
      <w:r>
        <w:rPr>
          <w:color w:val="1B1B1B"/>
        </w:rPr>
        <w:t>ustawie</w:t>
      </w:r>
      <w:r>
        <w:rPr>
          <w:color w:val="000000"/>
        </w:rPr>
        <w:t xml:space="preserve"> z dnia 9 października 2015 r. o rewitalizacji (Dz. U. z 2017 r. poz. 1023, 1529 i 1566), i położonych na terenach, dla któ</w:t>
      </w:r>
      <w:r>
        <w:rPr>
          <w:color w:val="000000"/>
        </w:rPr>
        <w:t>rych miejscowy plan zagospodarowania przestrzennego przewiduje przeznaczenie pod zabudowę mieszkaniową, usługową albo zabudowę o przeznaczeniu mieszanym obejmującym wyłącznie te rodzaje zabudowy, jeżeli od dnia wejścia w życie tego planu w odniesieniu do t</w:t>
      </w:r>
      <w:r>
        <w:rPr>
          <w:color w:val="000000"/>
        </w:rPr>
        <w:t xml:space="preserve">ych gruntów upłynął okres 4 lat, a w tym czasie nie zakończono budowy zgodnie z przepisami prawa budowlanego - </w:t>
      </w:r>
      <w:r>
        <w:rPr>
          <w:i/>
          <w:color w:val="000000"/>
        </w:rPr>
        <w:t>3 zł</w:t>
      </w:r>
      <w:r>
        <w:rPr>
          <w:color w:val="000000"/>
        </w:rPr>
        <w:t xml:space="preserve"> </w:t>
      </w:r>
      <w:r>
        <w:rPr>
          <w:color w:val="000000"/>
          <w:vertAlign w:val="superscript"/>
        </w:rPr>
        <w:t>5</w:t>
      </w:r>
      <w:r>
        <w:rPr>
          <w:color w:val="000000"/>
        </w:rPr>
        <w:t xml:space="preserve">  od 1 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powierzchni;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2) od budynków lub ich części:</w:t>
      </w:r>
    </w:p>
    <w:p w:rsidR="0068089F" w:rsidRDefault="00163E42">
      <w:pPr>
        <w:spacing w:after="0"/>
        <w:ind w:left="746"/>
      </w:pPr>
      <w:r>
        <w:rPr>
          <w:color w:val="000000"/>
        </w:rPr>
        <w:t xml:space="preserve">a) mieszkalnych - </w:t>
      </w:r>
      <w:r>
        <w:rPr>
          <w:i/>
          <w:color w:val="000000"/>
        </w:rPr>
        <w:t>0,51 zł</w:t>
      </w:r>
      <w:r>
        <w:rPr>
          <w:color w:val="000000"/>
        </w:rPr>
        <w:t xml:space="preserve"> </w:t>
      </w:r>
      <w:r>
        <w:rPr>
          <w:color w:val="000000"/>
          <w:vertAlign w:val="superscript"/>
        </w:rPr>
        <w:t>6</w:t>
      </w:r>
      <w:r>
        <w:rPr>
          <w:color w:val="000000"/>
        </w:rPr>
        <w:t xml:space="preserve">  od 1 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powierzchni użytkowej,</w:t>
      </w:r>
    </w:p>
    <w:p w:rsidR="0068089F" w:rsidRDefault="00163E42">
      <w:pPr>
        <w:spacing w:after="0"/>
        <w:ind w:left="746"/>
      </w:pPr>
      <w:r>
        <w:rPr>
          <w:color w:val="000000"/>
        </w:rPr>
        <w:t>b) związanych z prowadzen</w:t>
      </w:r>
      <w:r>
        <w:rPr>
          <w:color w:val="000000"/>
        </w:rPr>
        <w:t xml:space="preserve">iem działalności gospodarczej oraz od budynków mieszkalnych lub ich części zajętych na prowadzenie działalności gospodarczej - </w:t>
      </w:r>
      <w:r>
        <w:rPr>
          <w:i/>
          <w:color w:val="000000"/>
        </w:rPr>
        <w:t>17,31 zł</w:t>
      </w:r>
      <w:r>
        <w:rPr>
          <w:color w:val="000000"/>
        </w:rPr>
        <w:t xml:space="preserve"> </w:t>
      </w:r>
      <w:r>
        <w:rPr>
          <w:color w:val="000000"/>
          <w:vertAlign w:val="superscript"/>
        </w:rPr>
        <w:t>7</w:t>
      </w:r>
      <w:r>
        <w:rPr>
          <w:color w:val="000000"/>
        </w:rPr>
        <w:t xml:space="preserve">  od 1 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powierzchni użytkowej,</w:t>
      </w:r>
    </w:p>
    <w:p w:rsidR="0068089F" w:rsidRDefault="00163E42">
      <w:pPr>
        <w:spacing w:after="0"/>
        <w:ind w:left="746"/>
      </w:pPr>
      <w:r>
        <w:rPr>
          <w:color w:val="000000"/>
        </w:rPr>
        <w:t xml:space="preserve">c) zajętych na prowadzenie działalności gospodarczej w zakresie obrotu kwalifikowanym </w:t>
      </w:r>
      <w:r>
        <w:rPr>
          <w:color w:val="000000"/>
        </w:rPr>
        <w:t xml:space="preserve">materiałem siewnym - </w:t>
      </w:r>
      <w:r>
        <w:rPr>
          <w:i/>
          <w:color w:val="000000"/>
        </w:rPr>
        <w:t>8,06 zł</w:t>
      </w:r>
      <w:r>
        <w:rPr>
          <w:color w:val="000000"/>
        </w:rPr>
        <w:t xml:space="preserve"> </w:t>
      </w:r>
      <w:r>
        <w:rPr>
          <w:color w:val="000000"/>
          <w:vertAlign w:val="superscript"/>
        </w:rPr>
        <w:t>8</w:t>
      </w:r>
      <w:r>
        <w:rPr>
          <w:color w:val="000000"/>
        </w:rPr>
        <w:t xml:space="preserve">  od 1 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powierzchni użytkowej,</w:t>
      </w:r>
    </w:p>
    <w:p w:rsidR="0068089F" w:rsidRDefault="00163E42">
      <w:pPr>
        <w:spacing w:after="0"/>
        <w:ind w:left="746"/>
      </w:pPr>
      <w:r>
        <w:rPr>
          <w:color w:val="000000"/>
        </w:rPr>
        <w:t xml:space="preserve">d) związanych z udzielaniem świadczeń zdrowotnych w rozumieniu przepisów o działalności leczniczej, zajętych przez podmioty udzielające tych świadczeń - </w:t>
      </w:r>
      <w:r>
        <w:rPr>
          <w:i/>
          <w:color w:val="000000"/>
        </w:rPr>
        <w:t>4,27 zł</w:t>
      </w:r>
      <w:r>
        <w:rPr>
          <w:color w:val="000000"/>
        </w:rPr>
        <w:t xml:space="preserve"> </w:t>
      </w:r>
      <w:r>
        <w:rPr>
          <w:color w:val="000000"/>
          <w:vertAlign w:val="superscript"/>
        </w:rPr>
        <w:t>9</w:t>
      </w:r>
      <w:r>
        <w:rPr>
          <w:color w:val="000000"/>
        </w:rPr>
        <w:t xml:space="preserve">  od 1 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powierzchni użytkowej,</w:t>
      </w:r>
    </w:p>
    <w:p w:rsidR="0068089F" w:rsidRDefault="00163E42">
      <w:pPr>
        <w:spacing w:after="0"/>
        <w:ind w:left="746"/>
      </w:pPr>
      <w:r>
        <w:rPr>
          <w:color w:val="000000"/>
        </w:rPr>
        <w:t xml:space="preserve">e) pozostałych, w tym zajętych na prowadzenie odpłatnej statutowej działalności pożytku publicznego przez organizacje pożytku publicznego - </w:t>
      </w:r>
      <w:r>
        <w:rPr>
          <w:i/>
          <w:color w:val="000000"/>
        </w:rPr>
        <w:t>5,78 zł</w:t>
      </w:r>
      <w:r>
        <w:rPr>
          <w:color w:val="000000"/>
        </w:rPr>
        <w:t xml:space="preserve"> </w:t>
      </w:r>
      <w:r>
        <w:rPr>
          <w:color w:val="000000"/>
          <w:vertAlign w:val="superscript"/>
        </w:rPr>
        <w:t>10</w:t>
      </w:r>
      <w:r>
        <w:rPr>
          <w:color w:val="000000"/>
        </w:rPr>
        <w:t xml:space="preserve">  od 1 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powierzchni użytkowej;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3) od budowli - 2% ich wartości określonej na pod</w:t>
      </w:r>
      <w:r>
        <w:rPr>
          <w:color w:val="000000"/>
        </w:rPr>
        <w:t>stawie art. 4 ust. 1 pkt 3 i ust. 3-7.</w:t>
      </w:r>
    </w:p>
    <w:p w:rsidR="0068089F" w:rsidRDefault="0068089F">
      <w:pPr>
        <w:spacing w:after="0"/>
      </w:pPr>
    </w:p>
    <w:p w:rsidR="0068089F" w:rsidRDefault="00163E42">
      <w:pPr>
        <w:spacing w:before="26" w:after="0"/>
      </w:pPr>
      <w:r>
        <w:rPr>
          <w:color w:val="000000"/>
        </w:rPr>
        <w:t>2.  Przy określaniu wysokości stawek, o których mowa w ust. 1 pkt 1, rada gminy może różnicować ich wysokość dla poszczególnych rodzajów przedmiotów opodatkowania, uwzględniając w szczególności lokalizację, rodzaj pr</w:t>
      </w:r>
      <w:r>
        <w:rPr>
          <w:color w:val="000000"/>
        </w:rPr>
        <w:t>owadzonej działalności, rodzaj zabudowy, przeznaczenie i sposób wykorzystywania gruntu.</w:t>
      </w:r>
    </w:p>
    <w:p w:rsidR="0068089F" w:rsidRDefault="00163E42">
      <w:pPr>
        <w:spacing w:before="26" w:after="0"/>
      </w:pPr>
      <w:r>
        <w:rPr>
          <w:color w:val="000000"/>
        </w:rPr>
        <w:t>3.  Przy określaniu wysokości stawek, o których mowa w ust. 1 pkt 2, rada gminy może różnicować ich wysokość dla poszczególnych rodzajów przedmiotów opodatkowania, uwzg</w:t>
      </w:r>
      <w:r>
        <w:rPr>
          <w:color w:val="000000"/>
        </w:rPr>
        <w:t>lędniając w szczególności lokalizację, sposób wykorzystywania, rodzaj zabudowy, stan techniczny oraz wiek budynków.</w:t>
      </w:r>
    </w:p>
    <w:p w:rsidR="0068089F" w:rsidRDefault="00163E42">
      <w:pPr>
        <w:spacing w:before="26" w:after="0"/>
      </w:pPr>
      <w:r>
        <w:rPr>
          <w:color w:val="000000"/>
        </w:rPr>
        <w:t>4.  Przy określaniu wysokości stawek, o których mowa w ust. 1 pkt 2 lit. b-e oraz w ust. 1 pkt 3, rada gminy może różnicować wysokość stawek</w:t>
      </w:r>
      <w:r>
        <w:rPr>
          <w:color w:val="000000"/>
        </w:rPr>
        <w:t xml:space="preserve"> dla poszczególnych rodzajów przedmiotów opodatkowania, uwzględniając w szczególności rodzaj prowadzonej działalności.</w:t>
      </w:r>
    </w:p>
    <w:p w:rsidR="0068089F" w:rsidRDefault="0068089F">
      <w:pPr>
        <w:spacing w:before="80" w:after="0"/>
      </w:pPr>
    </w:p>
    <w:p w:rsidR="0068089F" w:rsidRDefault="00163E42">
      <w:pPr>
        <w:spacing w:after="0"/>
      </w:pPr>
      <w:r>
        <w:rPr>
          <w:b/>
          <w:color w:val="000000"/>
        </w:rPr>
        <w:t xml:space="preserve">Art.  6.  [Powstanie obowiązku podatkowego] </w:t>
      </w:r>
    </w:p>
    <w:p w:rsidR="0068089F" w:rsidRDefault="00163E42">
      <w:pPr>
        <w:spacing w:after="0"/>
      </w:pPr>
      <w:r>
        <w:rPr>
          <w:color w:val="000000"/>
        </w:rPr>
        <w:t>1.  Obowiązek podatkowy powstaje od pierwszego dnia miesiąca następującego po miesiącu, w k</w:t>
      </w:r>
      <w:r>
        <w:rPr>
          <w:color w:val="000000"/>
        </w:rPr>
        <w:t>tórym powstały okoliczności uzasadniające powstanie tego obowiązku.</w:t>
      </w:r>
    </w:p>
    <w:p w:rsidR="0068089F" w:rsidRDefault="00163E42">
      <w:pPr>
        <w:spacing w:before="26" w:after="0"/>
      </w:pPr>
      <w:r>
        <w:rPr>
          <w:color w:val="000000"/>
        </w:rPr>
        <w:lastRenderedPageBreak/>
        <w:t>2.  Jeżeli okolicznością, od której jest uzależniony obowiązek podatkowy, jest istnienie budowli albo budynku lub ich części, obowiązek podatkowy powstaje z dniem 1 stycznia roku następują</w:t>
      </w:r>
      <w:r>
        <w:rPr>
          <w:color w:val="000000"/>
        </w:rPr>
        <w:t>cego po roku, w którym budowa została zakończona albo w którym rozpoczęto użytkowanie budowli albo budynku lub ich części przed ich ostatecznym wykończeniem.</w:t>
      </w:r>
    </w:p>
    <w:p w:rsidR="0068089F" w:rsidRDefault="00163E42">
      <w:pPr>
        <w:spacing w:before="26" w:after="0"/>
      </w:pPr>
      <w:r>
        <w:rPr>
          <w:color w:val="000000"/>
        </w:rPr>
        <w:t xml:space="preserve">3.  Jeżeli w trakcie roku podatkowego zaistniało zdarzenie mające wpływ na wysokość opodatkowania </w:t>
      </w:r>
      <w:r>
        <w:rPr>
          <w:color w:val="000000"/>
        </w:rPr>
        <w:t>w tym roku, a w szczególności zmiana sposobu wykorzystywania przedmiotu opodatkowania lub jego części, podatek ulega obniżeniu lub podwyższeniu, poczynając od pierwszego dnia miesiąca następującego po miesiącu, w którym nastąpiło to zdarzenie.</w:t>
      </w:r>
    </w:p>
    <w:p w:rsidR="0068089F" w:rsidRDefault="00163E42">
      <w:pPr>
        <w:spacing w:before="26" w:after="0"/>
      </w:pPr>
      <w:r>
        <w:rPr>
          <w:color w:val="000000"/>
        </w:rPr>
        <w:t>4.  Obowiąze</w:t>
      </w:r>
      <w:r>
        <w:rPr>
          <w:color w:val="000000"/>
        </w:rPr>
        <w:t>k podatkowy wygasa z upływem miesiąca, w którym ustały okoliczności uzasadniające ten obowiązek.</w:t>
      </w:r>
    </w:p>
    <w:p w:rsidR="0068089F" w:rsidRDefault="00163E42">
      <w:pPr>
        <w:spacing w:before="26" w:after="0"/>
      </w:pPr>
      <w:r>
        <w:rPr>
          <w:color w:val="000000"/>
        </w:rPr>
        <w:t>5.  Jeżeli obowiązek podatkowy powstał lub wygasł w ciągu roku, podatek za ten rok ustala się proporcjonalnie do liczby miesięcy, w których istniał obowiązek.</w:t>
      </w:r>
    </w:p>
    <w:p w:rsidR="0068089F" w:rsidRDefault="00163E42">
      <w:pPr>
        <w:spacing w:before="26" w:after="0"/>
      </w:pPr>
      <w:r>
        <w:rPr>
          <w:color w:val="000000"/>
        </w:rPr>
        <w:t>6.  Osoby fizyczne, z zastrzeżeniem ust. 11, są obowiązane złożyć właściwemu organowi podatkowemu informację o nieruchomościach i obiektach budowlanych, sporządzoną na formularzu według ustalonego wzoru, w terminie 14 dni od dnia wystąpienia okoliczności u</w:t>
      </w:r>
      <w:r>
        <w:rPr>
          <w:color w:val="000000"/>
        </w:rPr>
        <w:t>zasadniających powstanie albo wygaśnięcie obowiązku podatkowego w zakresie podatku od nieruchomości lub od dnia zaistnienia zdarzenia, o którym mowa w ust. 3.</w:t>
      </w:r>
    </w:p>
    <w:p w:rsidR="0068089F" w:rsidRDefault="00163E42">
      <w:pPr>
        <w:spacing w:before="26" w:after="0"/>
      </w:pPr>
      <w:r>
        <w:rPr>
          <w:color w:val="000000"/>
        </w:rPr>
        <w:t>7.  Podatek od nieruchomości na rok podatkowy od osób fizycznych, z zastrzeżeniem ust. 11, ustala</w:t>
      </w:r>
      <w:r>
        <w:rPr>
          <w:color w:val="000000"/>
        </w:rPr>
        <w:t xml:space="preserve"> w drodze decyzji organ podatkowy właściwy ze względu na miejsce położenia przedmiotów opodatkowania. Podatek jest płatny w ratach proporcjonalnych do czasu trwania obowiązku podatkowego, w terminach: do dnia 15 marca, 15 maja, 15 września i 15 listopada r</w:t>
      </w:r>
      <w:r>
        <w:rPr>
          <w:color w:val="000000"/>
        </w:rPr>
        <w:t>oku podatkowego.</w:t>
      </w:r>
    </w:p>
    <w:p w:rsidR="0068089F" w:rsidRDefault="00163E42">
      <w:pPr>
        <w:spacing w:before="26" w:after="0"/>
      </w:pPr>
      <w:r>
        <w:rPr>
          <w:color w:val="000000"/>
        </w:rPr>
        <w:t>8.  Jeżeli w ciągu roku podatkowego nastąpiło wygaśnięcie obowiązku podatkowego w zakresie podatku od nieruchomości lub zaistniało zdarzenie, o którym mowa w ust. 3, organ podatkowy dokonuje zmiany decyzji, którą ustalono ten podatek.</w:t>
      </w:r>
    </w:p>
    <w:p w:rsidR="0068089F" w:rsidRDefault="00163E42">
      <w:pPr>
        <w:spacing w:before="26" w:after="0"/>
      </w:pPr>
      <w:r>
        <w:rPr>
          <w:color w:val="000000"/>
        </w:rPr>
        <w:t>8a. </w:t>
      </w:r>
      <w:r>
        <w:rPr>
          <w:color w:val="000000"/>
        </w:rPr>
        <w:t xml:space="preserve"> Nie wszczyna się postępowania, a postępowanie wszczęte umarza, jeżeli wysokość zobowiązania podatkowego na dany rok podatkowy nie przekraczałaby, określonych na dzień 1 stycznia roku podatkowego, najniższych kosztów doręczenia w obrocie krajowym przesyłki</w:t>
      </w:r>
      <w:r>
        <w:rPr>
          <w:color w:val="000000"/>
        </w:rPr>
        <w:t xml:space="preserve"> poleconej za potwierdzeniem odbioru przez operatora wyznaczonego w rozumieniu </w:t>
      </w:r>
      <w:r>
        <w:rPr>
          <w:color w:val="1B1B1B"/>
        </w:rPr>
        <w:t>ustawy</w:t>
      </w:r>
      <w:r>
        <w:rPr>
          <w:color w:val="000000"/>
        </w:rPr>
        <w:t xml:space="preserve"> z dnia 23 listopada 2012 r. - Prawo pocztowe (Dz. U. z 2017 r. poz. 1481). W takim przypadku decyzję umarzającą postępowanie pozostawia się w aktach sprawy, a organ jest </w:t>
      </w:r>
      <w:r>
        <w:rPr>
          <w:color w:val="000000"/>
        </w:rPr>
        <w:t xml:space="preserve">nią związany od chwili wydania. Do zmiany decyzji umarzającej postępowanie przepis </w:t>
      </w:r>
      <w:r>
        <w:rPr>
          <w:color w:val="1B1B1B"/>
        </w:rPr>
        <w:t>art. 254</w:t>
      </w:r>
      <w:r>
        <w:rPr>
          <w:color w:val="000000"/>
        </w:rPr>
        <w:t xml:space="preserve"> ustawy z dnia 29 sierpnia 1997 r. - Ordynacja podatkowa (Dz. U. z 2017 r. poz. 201, 648, 768, 935, 1428 i 1537) stosuje się odpowiednio.</w:t>
      </w:r>
    </w:p>
    <w:p w:rsidR="0068089F" w:rsidRDefault="00163E42">
      <w:pPr>
        <w:spacing w:before="26" w:after="0"/>
      </w:pPr>
      <w:r>
        <w:rPr>
          <w:color w:val="000000"/>
        </w:rPr>
        <w:t>9.  Osoby prawne, jednostki</w:t>
      </w:r>
      <w:r>
        <w:rPr>
          <w:color w:val="000000"/>
        </w:rPr>
        <w:t xml:space="preserve"> organizacyjne oraz spółki niemające osobowości prawnej, jednostki organizacyjne Krajowego Ośrodka Wsparcia Rolnictwa, a także jednostki organizacyjne Państwowego Gospodarstwa Leśnego Lasy Państwowe są obowiązane: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1) składać, w terminie do dnia 31 stycznia</w:t>
      </w:r>
      <w:r>
        <w:rPr>
          <w:color w:val="000000"/>
        </w:rPr>
        <w:t>, organowi podatkowemu właściwemu ze względu na miejsce położenia przedmiotów opodatkowania, deklaracje na podatek od nieruchomości na dany rok podatkowy, sporządzone na formularzu według ustalonego wzoru, a jeżeli obowiązek podatkowy powstał po tym dniu -</w:t>
      </w:r>
      <w:r>
        <w:rPr>
          <w:color w:val="000000"/>
        </w:rPr>
        <w:t xml:space="preserve"> w terminie 14 dni od dnia zaistnienia okoliczności uzasadniających powstanie tego obowiązku;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lastRenderedPageBreak/>
        <w:t>2) odpowiednio skorygować deklaracje w razie zaistnienia zdarzenia, o którym mowa w ust. 3, w terminie 14 dni od dnia zaistnienia tego zdarzenia;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3) wpłacać oblic</w:t>
      </w:r>
      <w:r>
        <w:rPr>
          <w:color w:val="000000"/>
        </w:rPr>
        <w:t>zony w deklaracji podatek od nieruchomości - bez wezwania - na rachunek właściwej gminy, w ratach proporcjonalnych do czasu trwania obowiązku podatkowego, w terminie do dnia 15. każdego miesiąca, a za styczeń do dnia 31 stycznia.</w:t>
      </w:r>
    </w:p>
    <w:p w:rsidR="0068089F" w:rsidRDefault="00163E42">
      <w:pPr>
        <w:spacing w:before="26" w:after="0"/>
      </w:pPr>
      <w:r>
        <w:rPr>
          <w:color w:val="000000"/>
        </w:rPr>
        <w:t>10.  Obowiązek składania i</w:t>
      </w:r>
      <w:r>
        <w:rPr>
          <w:color w:val="000000"/>
        </w:rPr>
        <w:t>nformacji o nieruchomościach i obiektach budowlanych oraz deklaracji na podatek od nieruchomości, o którym mowa w ust. 6 i w ust. 9 pkt 1, dotyczy również podatników korzystających ze zwolnień na mocy przepisów niniejszej ustawy.</w:t>
      </w:r>
    </w:p>
    <w:p w:rsidR="0068089F" w:rsidRDefault="00163E42">
      <w:pPr>
        <w:spacing w:before="26" w:after="0"/>
      </w:pPr>
      <w:r>
        <w:rPr>
          <w:color w:val="000000"/>
        </w:rPr>
        <w:t>11.  Jeżeli nieruchomość l</w:t>
      </w:r>
      <w:r>
        <w:rPr>
          <w:color w:val="000000"/>
        </w:rPr>
        <w:t xml:space="preserve">ub obiekt budowlany stanowi współwłasność lub znajduje się w posiadaniu osób fizycznych oraz osób prawnych, jednostek organizacyjnych nieposiadających osobowości prawnej lub spółek nieposiadających osobowości prawnej, z wyjątkiem osób tworzących wspólnotę </w:t>
      </w:r>
      <w:r>
        <w:rPr>
          <w:color w:val="000000"/>
        </w:rPr>
        <w:t>mieszkaniową, osoby fizyczne składają deklarację na podatek od nieruchomości oraz opłacają podatek na zasadach obowiązujących osoby prawne.</w:t>
      </w:r>
    </w:p>
    <w:p w:rsidR="0068089F" w:rsidRDefault="00163E42">
      <w:pPr>
        <w:spacing w:before="26" w:after="0"/>
      </w:pPr>
      <w:r>
        <w:rPr>
          <w:color w:val="000000"/>
        </w:rPr>
        <w:t>11a.  W przypadku gdy kwota podatku nie przekracza 100 zł, podatek jest płatny jednorazowo w terminie płatności pier</w:t>
      </w:r>
      <w:r>
        <w:rPr>
          <w:color w:val="000000"/>
        </w:rPr>
        <w:t>wszej raty.</w:t>
      </w:r>
    </w:p>
    <w:p w:rsidR="0068089F" w:rsidRDefault="00163E42">
      <w:pPr>
        <w:spacing w:before="26" w:after="0"/>
      </w:pPr>
      <w:r>
        <w:rPr>
          <w:color w:val="000000"/>
        </w:rPr>
        <w:t>12.  Rada gminy może zarządzać pobór podatku od nieruchomości od osób fizycznych w drodze inkasa oraz wyznaczać inkasentów i określać wysokość wynagrodzenia za inkaso.</w:t>
      </w:r>
    </w:p>
    <w:p w:rsidR="0068089F" w:rsidRDefault="00163E42">
      <w:pPr>
        <w:spacing w:before="26" w:after="0"/>
      </w:pPr>
      <w:r>
        <w:rPr>
          <w:color w:val="000000"/>
        </w:rPr>
        <w:t xml:space="preserve">13.  Rada gminy określa, w drodze uchwały, wzory formularzy, o których mowa </w:t>
      </w:r>
      <w:r>
        <w:rPr>
          <w:color w:val="000000"/>
        </w:rPr>
        <w:t>w ust. 6 i w ust. 9 pkt 1; w formularzach zawarte będą dane dotyczące podmiotu i przedmiotu opodatkowania niezbędne do wymiaru i poboru podatku od nieruchomości.</w:t>
      </w:r>
    </w:p>
    <w:p w:rsidR="0068089F" w:rsidRDefault="00163E42">
      <w:pPr>
        <w:spacing w:before="26" w:after="0"/>
      </w:pPr>
      <w:r>
        <w:rPr>
          <w:color w:val="000000"/>
        </w:rPr>
        <w:t xml:space="preserve">14.  Rada gminy może określić, w drodze uchwały, warunki i tryb składania informacji o </w:t>
      </w:r>
      <w:r>
        <w:rPr>
          <w:color w:val="000000"/>
        </w:rPr>
        <w:t>nieruchomościach i obiektach budowlanych oraz deklaracji na podatek od nieruchomości za pomocą środków komunikacji elektronicznej, w szczególności: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 xml:space="preserve">1) ich format elektroniczny oraz układ informacji i powiązań między nimi zgodnie z </w:t>
      </w:r>
      <w:r>
        <w:rPr>
          <w:color w:val="1B1B1B"/>
        </w:rPr>
        <w:t>przepisami</w:t>
      </w:r>
      <w:r>
        <w:rPr>
          <w:color w:val="000000"/>
        </w:rPr>
        <w:t xml:space="preserve"> o informatyzac</w:t>
      </w:r>
      <w:r>
        <w:rPr>
          <w:color w:val="000000"/>
        </w:rPr>
        <w:t>ji działalności podmiotów realizujących zadania publiczne;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2) sposób ich przesyłania za pomocą środków komunikacji elektronicznej;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3) rodzaje podpisu elektronicznego, którym powinny być opatrzone.</w:t>
      </w:r>
    </w:p>
    <w:p w:rsidR="0068089F" w:rsidRDefault="00163E42">
      <w:pPr>
        <w:spacing w:before="26" w:after="0"/>
      </w:pPr>
      <w:r>
        <w:rPr>
          <w:color w:val="000000"/>
        </w:rPr>
        <w:t>15.  Rada gminy w uchwale, o której mowa w ust. 14, uwzględ</w:t>
      </w:r>
      <w:r>
        <w:rPr>
          <w:color w:val="000000"/>
        </w:rPr>
        <w:t>nia w szczególności: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1) zakres danych zawartych we wzorach określonych uchwałą rady gminy w sprawie wzorów informacji o nieruchomościach i obiektach budowlanych i deklaracji na podatek od nieruchomości oraz konieczność ich opatrzenia podpisem elektroniczny</w:t>
      </w:r>
      <w:r>
        <w:rPr>
          <w:color w:val="000000"/>
        </w:rPr>
        <w:t>m;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2) potrzebę zapewnienia bezpieczeństwa, wiarygodności i niezaprzeczalności danych zawartych w informacjach o nieruchomościach i obiektach budowlanych i deklaracjach na podatek od nieruchomości oraz potrzebę ich ochrony przed nieuprawnionym dostępem;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 xml:space="preserve">3) </w:t>
      </w:r>
      <w:r>
        <w:rPr>
          <w:color w:val="000000"/>
        </w:rPr>
        <w:t>limity wysokości zobowiązania podatkowego, kwoty nadpłaty lub zwrotu podatku wynikające z deklaracji na podatek od nieruchomości, a także wymagania dla poszczególnych rodzajów podpisu elektronicznego, w szczególności dotyczące weryfikacji podpisu elektroni</w:t>
      </w:r>
      <w:r>
        <w:rPr>
          <w:color w:val="000000"/>
        </w:rPr>
        <w:t>cznego i wykorzystania elektronicznych znaczników czasu.</w:t>
      </w:r>
    </w:p>
    <w:p w:rsidR="0068089F" w:rsidRDefault="00163E42">
      <w:pPr>
        <w:spacing w:before="26" w:after="0"/>
      </w:pPr>
      <w:r>
        <w:rPr>
          <w:color w:val="000000"/>
        </w:rPr>
        <w:t xml:space="preserve">16.  Poświadczenie przez organ podatkowy złożenia informacji o nieruchomościach i obiektach budowlanych lub deklaracji na podatek od nieruchomości za pomocą środków </w:t>
      </w:r>
      <w:r>
        <w:rPr>
          <w:color w:val="000000"/>
        </w:rPr>
        <w:lastRenderedPageBreak/>
        <w:t xml:space="preserve">komunikacji elektronicznej odbywa </w:t>
      </w:r>
      <w:r>
        <w:rPr>
          <w:color w:val="000000"/>
        </w:rPr>
        <w:t xml:space="preserve">się zgodnie z </w:t>
      </w:r>
      <w:r>
        <w:rPr>
          <w:color w:val="1B1B1B"/>
        </w:rPr>
        <w:t>przepisami</w:t>
      </w:r>
      <w:r>
        <w:rPr>
          <w:color w:val="000000"/>
        </w:rPr>
        <w:t xml:space="preserve"> o informatyzacji działalności podmiotów realizujących zadania publiczne.</w:t>
      </w:r>
    </w:p>
    <w:p w:rsidR="0068089F" w:rsidRDefault="0068089F">
      <w:pPr>
        <w:spacing w:before="80" w:after="0"/>
      </w:pPr>
    </w:p>
    <w:p w:rsidR="0068089F" w:rsidRDefault="00163E42">
      <w:pPr>
        <w:spacing w:after="0"/>
      </w:pPr>
      <w:r>
        <w:rPr>
          <w:b/>
          <w:color w:val="000000"/>
        </w:rPr>
        <w:t xml:space="preserve">Art.  7.  [Zwolnienia od podatku] </w:t>
      </w:r>
    </w:p>
    <w:p w:rsidR="0068089F" w:rsidRDefault="00163E42">
      <w:pPr>
        <w:spacing w:after="0"/>
      </w:pPr>
      <w:r>
        <w:rPr>
          <w:color w:val="000000"/>
        </w:rPr>
        <w:t>1.  Zwalnia się od podatku od nieruchomości: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 xml:space="preserve">1) </w:t>
      </w:r>
      <w:r>
        <w:rPr>
          <w:color w:val="000000"/>
        </w:rPr>
        <w:t xml:space="preserve">grunty, budynki i budowle wchodzące w skład infrastruktury kolejowej w rozumieniu </w:t>
      </w:r>
      <w:r>
        <w:rPr>
          <w:color w:val="1B1B1B"/>
        </w:rPr>
        <w:t>przepisów</w:t>
      </w:r>
      <w:r>
        <w:rPr>
          <w:color w:val="000000"/>
        </w:rPr>
        <w:t xml:space="preserve"> o transporcie kolejowym, która:</w:t>
      </w:r>
    </w:p>
    <w:p w:rsidR="0068089F" w:rsidRDefault="00163E42">
      <w:pPr>
        <w:spacing w:after="0"/>
        <w:ind w:left="746"/>
      </w:pPr>
      <w:r>
        <w:rPr>
          <w:color w:val="000000"/>
        </w:rPr>
        <w:t>a) jest udostępniana przewoźnikom kolejowym lub</w:t>
      </w:r>
    </w:p>
    <w:p w:rsidR="0068089F" w:rsidRDefault="00163E42">
      <w:pPr>
        <w:spacing w:after="0"/>
        <w:ind w:left="746"/>
      </w:pPr>
      <w:r>
        <w:rPr>
          <w:color w:val="000000"/>
        </w:rPr>
        <w:t>b) jest wykorzystywana do przewozu osób, lub</w:t>
      </w:r>
    </w:p>
    <w:p w:rsidR="0068089F" w:rsidRDefault="00163E42">
      <w:pPr>
        <w:spacing w:after="0"/>
        <w:ind w:left="746"/>
      </w:pPr>
      <w:r>
        <w:rPr>
          <w:color w:val="000000"/>
        </w:rPr>
        <w:t>c) tworzy linie kolejowe o szerokości t</w:t>
      </w:r>
      <w:r>
        <w:rPr>
          <w:color w:val="000000"/>
        </w:rPr>
        <w:t>orów większej niż 1435 mm;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1a) grunty, budynki i budowle pozostałe po likwidacji linii kolejowych lub ich odcinków - do czasu przeniesienia ich własności lub prawa użytkowania wieczystego - nie dłużej jednak niż przez 3 lata od pierwszego dnia miesiąca nas</w:t>
      </w:r>
      <w:r>
        <w:rPr>
          <w:color w:val="000000"/>
        </w:rPr>
        <w:t xml:space="preserve">tępującego po miesiącu, w którym stała się ostateczna decyzja lub weszło w życie rozporządzenie, wyrażające zgodę na likwidację linii lub ich odcinków, wydane w trybie przewidzianym w </w:t>
      </w:r>
      <w:r>
        <w:rPr>
          <w:color w:val="1B1B1B"/>
        </w:rPr>
        <w:t>przepisach</w:t>
      </w:r>
      <w:r>
        <w:rPr>
          <w:color w:val="000000"/>
        </w:rPr>
        <w:t xml:space="preserve"> o transporcie kolejowym - z wyjątkiem zajętych na działalność</w:t>
      </w:r>
      <w:r>
        <w:rPr>
          <w:color w:val="000000"/>
        </w:rPr>
        <w:t xml:space="preserve"> inną niż działalność, o której mowa w </w:t>
      </w:r>
      <w:r>
        <w:rPr>
          <w:color w:val="1B1B1B"/>
        </w:rPr>
        <w:t>przepisach</w:t>
      </w:r>
      <w:r>
        <w:rPr>
          <w:color w:val="000000"/>
        </w:rPr>
        <w:t xml:space="preserve"> o transporcie kolejowym;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2) budowle infrastruktury portowej, budowle infrastruktury zapewniającej dostęp do portów i przystani morskich oraz zajęte pod nie grunty;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2a) grunty, które znajdują się w posiadani</w:t>
      </w:r>
      <w:r>
        <w:rPr>
          <w:color w:val="000000"/>
        </w:rPr>
        <w:t>u podmiotu zarządzającego portem lub przystanią morską, pozyskane na potrzeby rozwoju portu lub przystani morskiej, zajęte na działalność określoną w statucie tego podmiotu, położone w granicach portów i przystani morskich - od pierwszego dnia miesiąca nas</w:t>
      </w:r>
      <w:r>
        <w:rPr>
          <w:color w:val="000000"/>
        </w:rPr>
        <w:t>tępującego po miesiącu, w którym podmiot ten wszedł w ich posiadanie - nie dłużej niż przez okres 5 lat, z wyjątkiem gruntów zajętych przez podmiot inny niż podmiot zarządzający portem lub przystanią morską;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3) budynki, budowle i zajęte pod nie grunty na o</w:t>
      </w:r>
      <w:r>
        <w:rPr>
          <w:color w:val="000000"/>
        </w:rPr>
        <w:t>bszarze części lotniczych lotnisk użytku publicznego;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4) budynki gospodarcze lub ich części:</w:t>
      </w:r>
    </w:p>
    <w:p w:rsidR="0068089F" w:rsidRDefault="00163E42">
      <w:pPr>
        <w:spacing w:after="0"/>
        <w:ind w:left="746"/>
      </w:pPr>
      <w:r>
        <w:rPr>
          <w:color w:val="000000"/>
        </w:rPr>
        <w:t>a) służące działalności leśnej lub rybackiej,</w:t>
      </w:r>
    </w:p>
    <w:p w:rsidR="0068089F" w:rsidRDefault="00163E42">
      <w:pPr>
        <w:spacing w:after="0"/>
        <w:ind w:left="746"/>
      </w:pPr>
      <w:r>
        <w:rPr>
          <w:color w:val="000000"/>
        </w:rPr>
        <w:t>b) położone na gruntach gospodarstw rolnych, służące wyłącznie działalności rolniczej,</w:t>
      </w:r>
    </w:p>
    <w:p w:rsidR="0068089F" w:rsidRDefault="00163E42">
      <w:pPr>
        <w:spacing w:after="0"/>
        <w:ind w:left="746"/>
      </w:pPr>
      <w:r>
        <w:rPr>
          <w:color w:val="000000"/>
        </w:rPr>
        <w:t>c) zajęte na prowadzenie dział</w:t>
      </w:r>
      <w:r>
        <w:rPr>
          <w:color w:val="000000"/>
        </w:rPr>
        <w:t>ów specjalnych produkcji rolnej;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 xml:space="preserve">5) grunty, budynki lub ich części zajęte wyłącznie na potrzeby prowadzenia przez stowarzyszenia statutowej działalności wśród dzieci i młodzieży w zakresie oświaty, wychowania, nauki i techniki, kultury fizycznej i sportu, </w:t>
      </w:r>
      <w:r>
        <w:rPr>
          <w:color w:val="000000"/>
        </w:rPr>
        <w:t>z wyjątkiem wykorzystywanych do prowadzenia działalności gospodarczej, oraz grunty zajęte trwale na obozowiska i bazy wypoczynkowe dzieci i młodzieży;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6) grunty i budynki wpisane indywidualnie do rejestru zabytków, pod warunkiem ich utrzymania i konserwacj</w:t>
      </w:r>
      <w:r>
        <w:rPr>
          <w:color w:val="000000"/>
        </w:rPr>
        <w:t xml:space="preserve">i, zgodnie z </w:t>
      </w:r>
      <w:r>
        <w:rPr>
          <w:color w:val="1B1B1B"/>
        </w:rPr>
        <w:t>przepisami</w:t>
      </w:r>
      <w:r>
        <w:rPr>
          <w:color w:val="000000"/>
        </w:rPr>
        <w:t xml:space="preserve"> o ochronie zabytków, z wyjątkiem części zajętych na prowadzenie działalności gospodarczej;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7) grunty i budynki we władaniu muzeów rejestrowanych;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lastRenderedPageBreak/>
        <w:t>8) znajdujące się w parkach narodowych lub rezerwatach przyrody i służące bezpośrednio</w:t>
      </w:r>
      <w:r>
        <w:rPr>
          <w:color w:val="000000"/>
        </w:rPr>
        <w:t xml:space="preserve"> i wyłącznie osiąganiu celów z zakresu ochrony przyrody:</w:t>
      </w:r>
    </w:p>
    <w:p w:rsidR="0068089F" w:rsidRDefault="00163E42">
      <w:pPr>
        <w:spacing w:after="0"/>
        <w:ind w:left="746"/>
      </w:pPr>
      <w:r>
        <w:rPr>
          <w:color w:val="000000"/>
        </w:rPr>
        <w:t>a) grunty położone na obszarach objętych ochroną ścisłą, czynną lub krajobrazową,</w:t>
      </w:r>
    </w:p>
    <w:p w:rsidR="0068089F" w:rsidRDefault="00163E42">
      <w:pPr>
        <w:spacing w:after="0"/>
        <w:ind w:left="746"/>
      </w:pPr>
      <w:r>
        <w:rPr>
          <w:color w:val="000000"/>
        </w:rPr>
        <w:t>b) budynki i budowle trwale związane z gruntem;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8a) będące własnością Skarbu Państwa:</w:t>
      </w:r>
    </w:p>
    <w:p w:rsidR="0068089F" w:rsidRDefault="00163E42">
      <w:pPr>
        <w:spacing w:after="0"/>
        <w:ind w:left="746"/>
      </w:pPr>
      <w:r>
        <w:rPr>
          <w:color w:val="000000"/>
        </w:rPr>
        <w:t>a) grunty pod wodami powierzchn</w:t>
      </w:r>
      <w:r>
        <w:rPr>
          <w:color w:val="000000"/>
        </w:rPr>
        <w:t>iowymi płynącymi jezior,</w:t>
      </w:r>
    </w:p>
    <w:p w:rsidR="0068089F" w:rsidRDefault="00163E42">
      <w:pPr>
        <w:spacing w:after="0"/>
        <w:ind w:left="746"/>
      </w:pPr>
      <w:r>
        <w:rPr>
          <w:color w:val="000000"/>
        </w:rPr>
        <w:t xml:space="preserve">b) grunty zajęte pod sztuczne zbiorniki wodne, z wyjątkiem gruntów przekazanych w posiadanie innym podmiotom niż wymienione w </w:t>
      </w:r>
      <w:r>
        <w:rPr>
          <w:color w:val="1B1B1B"/>
        </w:rPr>
        <w:t>art. 217</w:t>
      </w:r>
      <w:r>
        <w:rPr>
          <w:color w:val="000000"/>
        </w:rPr>
        <w:t xml:space="preserve"> ustawy z dnia 18 lipca 2001 r. - Prawo wodne (Dz. U. z 2017 r. poz. 1121);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9) budowle wałów ochr</w:t>
      </w:r>
      <w:r>
        <w:rPr>
          <w:color w:val="000000"/>
        </w:rPr>
        <w:t xml:space="preserve">onnych, grunty pod wałami ochronnymi i położone w </w:t>
      </w:r>
      <w:proofErr w:type="spellStart"/>
      <w:r>
        <w:rPr>
          <w:color w:val="000000"/>
        </w:rPr>
        <w:t>międzywalach</w:t>
      </w:r>
      <w:proofErr w:type="spellEnd"/>
      <w:r>
        <w:rPr>
          <w:color w:val="000000"/>
        </w:rPr>
        <w:t>, z wyjątkiem zajętych na prowadzenie działalności gospodarczej przez inne podmioty niż spółki wodne, ich związki oraz związki wałowe;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10) grunty stanowiące nieużytki, użytki ekologiczne, grunty</w:t>
      </w:r>
      <w:r>
        <w:rPr>
          <w:color w:val="000000"/>
        </w:rPr>
        <w:t xml:space="preserve"> zadrzewione i zakrzewione, z wyjątkiem zajętych na prowadzenie działalności gospodarczej;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11) grunty stanowiące działki przyzagrodowe członków rolniczych spółdzielni produkcyjnych, którzy spełniają jeden z warunków:</w:t>
      </w:r>
    </w:p>
    <w:p w:rsidR="0068089F" w:rsidRDefault="00163E42">
      <w:pPr>
        <w:spacing w:after="0"/>
        <w:ind w:left="746"/>
      </w:pPr>
      <w:r>
        <w:rPr>
          <w:color w:val="000000"/>
        </w:rPr>
        <w:t>a) osiągnęli wiek emerytalny,</w:t>
      </w:r>
    </w:p>
    <w:p w:rsidR="0068089F" w:rsidRDefault="00163E42">
      <w:pPr>
        <w:spacing w:after="0"/>
        <w:ind w:left="746"/>
      </w:pPr>
      <w:r>
        <w:rPr>
          <w:color w:val="000000"/>
        </w:rPr>
        <w:t xml:space="preserve">b) </w:t>
      </w:r>
      <w:r>
        <w:rPr>
          <w:i/>
          <w:color w:val="000000"/>
        </w:rPr>
        <w:t xml:space="preserve">są </w:t>
      </w:r>
      <w:r>
        <w:rPr>
          <w:i/>
          <w:color w:val="000000"/>
        </w:rPr>
        <w:t>inwalidami zaliczonymi do I</w:t>
      </w:r>
      <w:r>
        <w:rPr>
          <w:color w:val="000000"/>
        </w:rPr>
        <w:t xml:space="preserve"> </w:t>
      </w:r>
      <w:r>
        <w:rPr>
          <w:color w:val="000000"/>
          <w:vertAlign w:val="superscript"/>
        </w:rPr>
        <w:t>11</w:t>
      </w:r>
      <w:r>
        <w:rPr>
          <w:color w:val="000000"/>
        </w:rPr>
        <w:t xml:space="preserve"> </w:t>
      </w:r>
      <w:r>
        <w:rPr>
          <w:i/>
          <w:color w:val="000000"/>
        </w:rPr>
        <w:t> albo II grupy</w:t>
      </w:r>
      <w:r>
        <w:rPr>
          <w:color w:val="000000"/>
        </w:rPr>
        <w:t xml:space="preserve"> </w:t>
      </w:r>
      <w:r>
        <w:rPr>
          <w:color w:val="000000"/>
          <w:vertAlign w:val="superscript"/>
        </w:rPr>
        <w:t>12</w:t>
      </w:r>
      <w:r>
        <w:rPr>
          <w:color w:val="000000"/>
        </w:rPr>
        <w:t xml:space="preserve"> ,</w:t>
      </w:r>
    </w:p>
    <w:p w:rsidR="0068089F" w:rsidRDefault="00163E42">
      <w:pPr>
        <w:spacing w:after="0"/>
        <w:ind w:left="746"/>
      </w:pPr>
      <w:r>
        <w:rPr>
          <w:color w:val="000000"/>
        </w:rPr>
        <w:t>c) są niepełnosprawnymi o znacznym lub umiarkowanym stopniu niepełnosprawności,</w:t>
      </w:r>
    </w:p>
    <w:p w:rsidR="0068089F" w:rsidRDefault="00163E42">
      <w:pPr>
        <w:spacing w:after="0"/>
        <w:ind w:left="746"/>
      </w:pPr>
      <w:r>
        <w:rPr>
          <w:color w:val="000000"/>
        </w:rPr>
        <w:t>d) są osobami całkowicie niezdolnymi do pracy w gospodarstwie rolnym albo niezdolnymi do samodzielnej egzystencji;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 xml:space="preserve">12) </w:t>
      </w:r>
      <w:r>
        <w:rPr>
          <w:color w:val="000000"/>
        </w:rPr>
        <w:t>położone na terenie rodzinnego ogrodu działkowego: grunty, altany działkowe i obiekty gospodarcze o powierzchni zabudowy do 35 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oraz budynki stanowiące infrastrukturę ogrodową, w rozumieniu </w:t>
      </w:r>
      <w:r>
        <w:rPr>
          <w:color w:val="1B1B1B"/>
        </w:rPr>
        <w:t>ustawy</w:t>
      </w:r>
      <w:r>
        <w:rPr>
          <w:color w:val="000000"/>
        </w:rPr>
        <w:t xml:space="preserve"> z dnia 13 grudnia 2013 r. o rodzinnych ogrodach działkowy</w:t>
      </w:r>
      <w:r>
        <w:rPr>
          <w:color w:val="000000"/>
        </w:rPr>
        <w:t>ch (Dz. U. z 2014 r. poz. 40, z 2015 r. poz. 528 oraz z 2016 r. poz. 2260), z wyjątkiem zajętych na prowadzenie działalności gospodarczej;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 xml:space="preserve">13) budynki i budowle zajęte przez grupę producentów rolnych wpisaną do rejestru tych grup, wykorzystywane wyłącznie </w:t>
      </w:r>
      <w:r>
        <w:rPr>
          <w:color w:val="000000"/>
        </w:rPr>
        <w:t xml:space="preserve">na prowadzenie działalności w zakresie sprzedaży produktów lub grup produktów wytworzonych w gospodarstwach członków grupy lub w zakresie określonym w </w:t>
      </w:r>
      <w:r>
        <w:rPr>
          <w:color w:val="1B1B1B"/>
        </w:rPr>
        <w:t>art. 4 ust. 2</w:t>
      </w:r>
      <w:r>
        <w:rPr>
          <w:color w:val="000000"/>
        </w:rPr>
        <w:t xml:space="preserve"> ustawy z dnia 15 września 2000 r. o grupach producentów rolnych i ich związkach oraz o zmia</w:t>
      </w:r>
      <w:r>
        <w:rPr>
          <w:color w:val="000000"/>
        </w:rPr>
        <w:t xml:space="preserve">nie innych ustaw (Dz. U. poz. 983,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zm.), zgodnie z jej aktem założycielskim;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14) nieruchomości lub ich części zajęte na prowadzenie nieodpłatnej statutowej działalności pożytku publicznego przez organizacje pożytku publicznego;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15) grunty i budynki</w:t>
      </w:r>
      <w:r>
        <w:rPr>
          <w:color w:val="000000"/>
        </w:rPr>
        <w:t xml:space="preserve"> lub ich części, stanowiące własność gminy, z wyjątkiem zajętych na działalność gospodarczą lub będących w posiadaniu innych niż gmina jednostek sektora finansów publicznych oraz pozostałych podmiotów.</w:t>
      </w:r>
    </w:p>
    <w:p w:rsidR="0068089F" w:rsidRDefault="0068089F">
      <w:pPr>
        <w:spacing w:after="0"/>
      </w:pPr>
    </w:p>
    <w:p w:rsidR="0068089F" w:rsidRDefault="00163E42">
      <w:pPr>
        <w:spacing w:before="26" w:after="0"/>
      </w:pPr>
      <w:r>
        <w:rPr>
          <w:color w:val="000000"/>
        </w:rPr>
        <w:t>2.  Od podatku od nieruchomości zwalnia się również: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1) uczelnie, zwolnienie nie dotyczy przedmiotów opodatkowania zajętych na działalność gospodarczą;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lastRenderedPageBreak/>
        <w:t>2) publiczne i niepubliczne jednostki organizacyjne objęte systemem oświaty oraz prowadzące je organy, w zakresie nieruchomości zajętych na działalność oświa</w:t>
      </w:r>
      <w:r>
        <w:rPr>
          <w:color w:val="000000"/>
        </w:rPr>
        <w:t>tową;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 xml:space="preserve">3) instytuty naukowe i pomocnicze jednostki naukowe Polskiej Akademii Nauk, w odniesieniu do nieruchomości lub ich części, które są niezbędne do realizacji zadań, o których mowa w </w:t>
      </w:r>
      <w:r>
        <w:rPr>
          <w:color w:val="1B1B1B"/>
        </w:rPr>
        <w:t>art. 2</w:t>
      </w:r>
      <w:r>
        <w:rPr>
          <w:color w:val="000000"/>
        </w:rPr>
        <w:t xml:space="preserve"> ustawy z dnia 30 kwietnia 2010 r. o Polskiej Akademii Nauk (Dz.</w:t>
      </w:r>
      <w:r>
        <w:rPr>
          <w:color w:val="000000"/>
        </w:rPr>
        <w:t xml:space="preserve"> U. z 2016 r. poz. 572, 1311, 1933 i 2260 oraz z 2017 r. poz. 624 i 1089); zwolnienie nie dotyczy przedmiotów opodatkowania zajętych na działalność gospodarczą;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 xml:space="preserve">4) prowadzących zakłady pracy chronionej spełniające warunek, o którym mowa w </w:t>
      </w:r>
      <w:r>
        <w:rPr>
          <w:color w:val="1B1B1B"/>
        </w:rPr>
        <w:t>art. 28 ust. 1 pk</w:t>
      </w:r>
      <w:r>
        <w:rPr>
          <w:color w:val="1B1B1B"/>
        </w:rPr>
        <w:t>t 1 lit. b</w:t>
      </w:r>
      <w:r>
        <w:rPr>
          <w:color w:val="000000"/>
        </w:rPr>
        <w:t xml:space="preserve"> ustawy z dnia 27 sierpnia 1997 r. o rehabilitacji zawodowej i społecznej oraz zatrudnianiu osób niepełnosprawnych (Dz. U. z 2016 r. poz. 2046 i 1948 oraz z 2017 r. poz. 777, 935 i 1428), lub zakłady aktywności zawodowej w zakresie przedmiotów op</w:t>
      </w:r>
      <w:r>
        <w:rPr>
          <w:color w:val="000000"/>
        </w:rPr>
        <w:t>odatkowania zgłoszonych wojewodzie, jeżeli zgłoszenie zostało potwierdzone decyzją w sprawie przyznania statusu zakładu pracy chronionej lub zakładu aktywności zawodowej albo zaświadczeniem - zajętych na prowadzenie tego zakładu, z wyjątkiem przedmiotów op</w:t>
      </w:r>
      <w:r>
        <w:rPr>
          <w:color w:val="000000"/>
        </w:rPr>
        <w:t xml:space="preserve">odatkowania znajdujących się w posiadaniu zależnym podmiotów niebędących prowadzącymi zakłady pracy chronionej spełniające warunek, o którym mowa w </w:t>
      </w:r>
      <w:r>
        <w:rPr>
          <w:color w:val="1B1B1B"/>
        </w:rPr>
        <w:t>art. 28 ust. 1 pkt 1 lit. b</w:t>
      </w:r>
      <w:r>
        <w:rPr>
          <w:color w:val="000000"/>
        </w:rPr>
        <w:t xml:space="preserve"> ustawy z dnia 27 sierpnia 1997 r. o rehabilitacji zawodowej i społecznej oraz za</w:t>
      </w:r>
      <w:r>
        <w:rPr>
          <w:color w:val="000000"/>
        </w:rPr>
        <w:t>trudnianiu osób niepełnosprawnych lub zakłady aktywności zawodowej;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5) instytuty badawcze, z wyjątkiem przedmiotów opodatkowania zajętych na działalność gospodarczą;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5a) przedsiębiorców o statusie centrum badawczo-rozwojowego uzyskanym na zasadach określon</w:t>
      </w:r>
      <w:r>
        <w:rPr>
          <w:color w:val="000000"/>
        </w:rPr>
        <w:t>ych w przepisach o niektórych formach wspierania działalności innowacyjnej, w odniesieniu do przedmiotów opodatkowania zajętych na cele prowadzonych badań i prac rozwojowych;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6) (uchylony).</w:t>
      </w:r>
    </w:p>
    <w:p w:rsidR="0068089F" w:rsidRDefault="00163E42">
      <w:pPr>
        <w:spacing w:before="26" w:after="0"/>
      </w:pPr>
      <w:r>
        <w:rPr>
          <w:color w:val="000000"/>
        </w:rPr>
        <w:t xml:space="preserve">3.  Rada gminy, w drodze uchwały, może wprowadzić inne zwolnienia </w:t>
      </w:r>
      <w:r>
        <w:rPr>
          <w:color w:val="000000"/>
        </w:rPr>
        <w:t xml:space="preserve">przedmiotowe niż określone w ust. 1 oraz w </w:t>
      </w:r>
      <w:r>
        <w:rPr>
          <w:color w:val="1B1B1B"/>
        </w:rPr>
        <w:t>art. 10 ust. 1</w:t>
      </w:r>
      <w:r>
        <w:rPr>
          <w:color w:val="000000"/>
        </w:rPr>
        <w:t xml:space="preserve"> ustawy z dnia 2 października 2003 r. o zmianie ustawy o specjalnych strefach ekonomicznych i niektórych ustaw.</w:t>
      </w:r>
    </w:p>
    <w:p w:rsidR="0068089F" w:rsidRDefault="00163E42">
      <w:pPr>
        <w:spacing w:before="26" w:after="0"/>
      </w:pPr>
      <w:r>
        <w:rPr>
          <w:color w:val="000000"/>
        </w:rPr>
        <w:t>4.  Z tytułu zwolnień, o których mowa w ust. 1 pkt 8 oraz ust. 2 pkt 5a, jednostkom sam</w:t>
      </w:r>
      <w:r>
        <w:rPr>
          <w:color w:val="000000"/>
        </w:rPr>
        <w:t>orządu terytorialnego przysługuje z budżetu państwa zwrot utraconych dochodów za przedmioty opodatkowania, które podlegają opodatkowaniu i nie są z niego zwolnione na podstawie innych przepisów niniejszej ustawy.</w:t>
      </w:r>
    </w:p>
    <w:p w:rsidR="0068089F" w:rsidRDefault="00163E42">
      <w:pPr>
        <w:spacing w:before="26" w:after="0"/>
      </w:pPr>
      <w:r>
        <w:rPr>
          <w:color w:val="000000"/>
        </w:rPr>
        <w:t>5.  Minister właściwy do spraw finansów pub</w:t>
      </w:r>
      <w:r>
        <w:rPr>
          <w:color w:val="000000"/>
        </w:rPr>
        <w:t>licznych określi, w drodze rozporządzenia, zasady i tryb zwrotu utraconych dochodów, o których mowa w ust. 4, kierując się potrzebą zabezpieczenia budżetów gmin przed utratą dochodów z tytułu zwolnień w opłatach i podatkach.</w:t>
      </w:r>
    </w:p>
    <w:p w:rsidR="0068089F" w:rsidRDefault="00163E42">
      <w:pPr>
        <w:spacing w:before="26" w:after="0"/>
      </w:pPr>
      <w:r>
        <w:rPr>
          <w:color w:val="000000"/>
        </w:rPr>
        <w:t>6.  Z tytułu zwolnienia, o któr</w:t>
      </w:r>
      <w:r>
        <w:rPr>
          <w:color w:val="000000"/>
        </w:rPr>
        <w:t>ym mowa w ust. 1 pkt 8a, gminom przysługuje zwrot utraconych dochodów ze środków wojewódzkich funduszy ochrony środowiska i gospodarki wodnej.</w:t>
      </w:r>
    </w:p>
    <w:p w:rsidR="0068089F" w:rsidRDefault="00163E42">
      <w:pPr>
        <w:spacing w:before="26" w:after="0"/>
      </w:pPr>
      <w:r>
        <w:rPr>
          <w:color w:val="000000"/>
        </w:rPr>
        <w:t xml:space="preserve">6a.  Zwolnienie od podatku od nieruchomości, o którym mowa w ust. 2 pkt 5a, stanowi pomoc de 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>, o której mo</w:t>
      </w:r>
      <w:r>
        <w:rPr>
          <w:color w:val="000000"/>
        </w:rPr>
        <w:t xml:space="preserve">wa w </w:t>
      </w:r>
      <w:r>
        <w:rPr>
          <w:color w:val="1B1B1B"/>
        </w:rPr>
        <w:t>rozporządzeniu</w:t>
      </w:r>
      <w:r>
        <w:rPr>
          <w:color w:val="000000"/>
        </w:rPr>
        <w:t xml:space="preserve"> Komisji (UE) nr 1407/2013 z dnia 18 </w:t>
      </w:r>
      <w:r>
        <w:rPr>
          <w:color w:val="000000"/>
        </w:rPr>
        <w:lastRenderedPageBreak/>
        <w:t xml:space="preserve">grudnia 2013 r. w sprawie stosowania art. 107 i 108 Traktatu o funkcjonowaniu Unii Europejskiej do pomocy de 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 xml:space="preserve"> (Dz. Urz. UE L 352 z 24.12.2013, str. 1).</w:t>
      </w:r>
    </w:p>
    <w:p w:rsidR="0068089F" w:rsidRDefault="00163E42">
      <w:pPr>
        <w:spacing w:before="26" w:after="0"/>
      </w:pPr>
      <w:r>
        <w:rPr>
          <w:color w:val="000000"/>
        </w:rPr>
        <w:t>6b.  (uchylony).</w:t>
      </w:r>
    </w:p>
    <w:p w:rsidR="0068089F" w:rsidRDefault="00163E42">
      <w:pPr>
        <w:spacing w:before="26" w:after="0"/>
      </w:pPr>
      <w:r>
        <w:rPr>
          <w:color w:val="000000"/>
        </w:rPr>
        <w:t>7.  Minister właściwy do</w:t>
      </w:r>
      <w:r>
        <w:rPr>
          <w:color w:val="000000"/>
        </w:rPr>
        <w:t xml:space="preserve"> spraw środowiska w porozumieniu z ministrem właściwym do spraw finansów publicznych określi, w drodze rozporządzenia, szczegółowe zasady i tryb zwrotu utraconych dochodów, o których mowa w ust. 6, kierując się potrzebą zabezpieczenia gmin przed zmniejszen</w:t>
      </w:r>
      <w:r>
        <w:rPr>
          <w:color w:val="000000"/>
        </w:rPr>
        <w:t>iem dochodów z tytułu zwolnienia z podatku od nieruchomości, o którym mowa w ust. 1 pkt 8a.</w:t>
      </w:r>
    </w:p>
    <w:p w:rsidR="0068089F" w:rsidRDefault="0068089F">
      <w:pPr>
        <w:spacing w:after="0"/>
      </w:pPr>
    </w:p>
    <w:p w:rsidR="0068089F" w:rsidRDefault="00163E42">
      <w:pPr>
        <w:spacing w:before="146" w:after="0"/>
        <w:jc w:val="center"/>
      </w:pPr>
      <w:r>
        <w:rPr>
          <w:b/>
          <w:color w:val="000000"/>
        </w:rPr>
        <w:t xml:space="preserve">Rozdział  2a  </w:t>
      </w:r>
    </w:p>
    <w:p w:rsidR="0068089F" w:rsidRDefault="00163E42">
      <w:pPr>
        <w:spacing w:before="25" w:after="0"/>
        <w:jc w:val="center"/>
      </w:pPr>
      <w:r>
        <w:rPr>
          <w:b/>
          <w:color w:val="000000"/>
        </w:rPr>
        <w:t xml:space="preserve">Ewidencja podatkowa nieruchomości oraz sprawozdawczość podatkowa w zakresie podatku od nieruchomości, podatku rolnego i podatku leśnego </w:t>
      </w:r>
      <w:r>
        <w:rPr>
          <w:b/>
          <w:color w:val="000000"/>
          <w:vertAlign w:val="superscript"/>
        </w:rPr>
        <w:t>13</w:t>
      </w:r>
      <w:r>
        <w:rPr>
          <w:b/>
          <w:color w:val="000000"/>
        </w:rPr>
        <w:t xml:space="preserve"> </w:t>
      </w:r>
    </w:p>
    <w:p w:rsidR="0068089F" w:rsidRDefault="0068089F">
      <w:pPr>
        <w:spacing w:before="80" w:after="0"/>
      </w:pPr>
    </w:p>
    <w:p w:rsidR="0068089F" w:rsidRDefault="00163E42">
      <w:pPr>
        <w:spacing w:after="0"/>
      </w:pPr>
      <w:r>
        <w:rPr>
          <w:b/>
          <w:color w:val="000000"/>
        </w:rPr>
        <w:t xml:space="preserve">Art.  </w:t>
      </w:r>
      <w:r>
        <w:rPr>
          <w:b/>
          <w:color w:val="000000"/>
        </w:rPr>
        <w:t xml:space="preserve">7a.  [Ewidencja nieruchomości na potrzeby wymiaru i poboru podatków] </w:t>
      </w:r>
    </w:p>
    <w:p w:rsidR="0068089F" w:rsidRDefault="00163E42">
      <w:pPr>
        <w:spacing w:after="0"/>
      </w:pPr>
      <w:r>
        <w:rPr>
          <w:color w:val="000000"/>
        </w:rPr>
        <w:t>1.  Dla potrzeb wymiaru i poboru podatku od nieruchomości oraz podatku rolnego i podatku leśnego organy podatkowe prowadzą ewidencję podatkową nieruchomości w systemie informatycznym.</w:t>
      </w:r>
    </w:p>
    <w:p w:rsidR="0068089F" w:rsidRDefault="00163E42">
      <w:pPr>
        <w:spacing w:before="26" w:after="0"/>
      </w:pPr>
      <w:r>
        <w:rPr>
          <w:color w:val="000000"/>
        </w:rPr>
        <w:t>2.</w:t>
      </w:r>
      <w:r>
        <w:rPr>
          <w:color w:val="000000"/>
        </w:rPr>
        <w:t xml:space="preserve">  Ewidencja podatkowa nieruchomości zawiera dane o podatnikach i przedmiotach opodatkowania, w szczególności wynikające z informacji i deklaracji składanych przez podatników na podstawie przepisów ustawy oraz </w:t>
      </w:r>
      <w:r>
        <w:rPr>
          <w:color w:val="1B1B1B"/>
        </w:rPr>
        <w:t>przepisów</w:t>
      </w:r>
      <w:r>
        <w:rPr>
          <w:color w:val="000000"/>
        </w:rPr>
        <w:t xml:space="preserve"> o podatku rolnym i podatku leśnym, da</w:t>
      </w:r>
      <w:r>
        <w:rPr>
          <w:color w:val="000000"/>
        </w:rPr>
        <w:t>nych zawartych w księgach wieczystych, w ewidencji gruntów i budynków oraz innych ewidencjach i rejestrach, w tym prowadzonych przez organy administracji publicznej, a w szczególności: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1) przed dniem wejścia w życie ustawy;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2) aktów notarialnych;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3) ewiden</w:t>
      </w:r>
      <w:r>
        <w:rPr>
          <w:color w:val="000000"/>
        </w:rPr>
        <w:t>cji decyzji o warunkach zabudowy i zagospodarowania terenu i wydanych decyzji o pozwoleniu na budowę;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4) planu zagospodarowania przestrzennego;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5) ewidencji prowadzonych przez urzędy skarbowe;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6) Centralnego Rejestru Podmiotów - Krajowej Ewidencji Podatnik</w:t>
      </w:r>
      <w:r>
        <w:rPr>
          <w:color w:val="000000"/>
        </w:rPr>
        <w:t>ów.</w:t>
      </w:r>
    </w:p>
    <w:p w:rsidR="0068089F" w:rsidRDefault="00163E42">
      <w:pPr>
        <w:spacing w:before="26" w:after="0"/>
      </w:pPr>
      <w:r>
        <w:rPr>
          <w:color w:val="000000"/>
        </w:rPr>
        <w:t>3.  Minister właściwy do spraw finansów publicznych określi, w drodze rozporządzenia, zasady prowadzenia ewidencji podatkowej nieruchomości w systemie informatycznym, z uwzględnieniem zapewnienia współdziałania z ewidencją gruntów i budynków. W rozporz</w:t>
      </w:r>
      <w:r>
        <w:rPr>
          <w:color w:val="000000"/>
        </w:rPr>
        <w:t>ądzeniu minister określi zakres informacji objętych ewidencją, w tym w szczególności dane osobowe podatnika oraz dane dotyczące przedmiotu opodatkowania.</w:t>
      </w:r>
    </w:p>
    <w:p w:rsidR="0068089F" w:rsidRDefault="0068089F">
      <w:pPr>
        <w:spacing w:before="80" w:after="0"/>
      </w:pPr>
    </w:p>
    <w:p w:rsidR="0068089F" w:rsidRDefault="00163E42">
      <w:pPr>
        <w:spacing w:after="0"/>
      </w:pPr>
      <w:r>
        <w:rPr>
          <w:b/>
          <w:color w:val="000000"/>
        </w:rPr>
        <w:t xml:space="preserve">Art.  7b.  </w:t>
      </w:r>
      <w:r>
        <w:rPr>
          <w:b/>
          <w:color w:val="000000"/>
          <w:vertAlign w:val="superscript"/>
        </w:rPr>
        <w:t>14</w:t>
      </w:r>
      <w:r>
        <w:rPr>
          <w:b/>
          <w:color w:val="000000"/>
        </w:rPr>
        <w:t xml:space="preserve">  [Sprawozdawczość podatkowa w zakresie podatku od nieruchomości, podatku rolnego i poda</w:t>
      </w:r>
      <w:r>
        <w:rPr>
          <w:b/>
          <w:color w:val="000000"/>
        </w:rPr>
        <w:t xml:space="preserve">tku leśnego] </w:t>
      </w:r>
    </w:p>
    <w:p w:rsidR="0068089F" w:rsidRDefault="00163E42">
      <w:pPr>
        <w:spacing w:after="0"/>
      </w:pPr>
      <w:r>
        <w:rPr>
          <w:color w:val="000000"/>
        </w:rPr>
        <w:t>1.  Organy podatkowe właściwe w sprawach podatku od nieruchomości, podatku rolnego i podatku leśnego sporządzają co roku sprawozdanie podatkowe w zakresie podatku od nieruchomości, podatku rolnego i podatku leśnego.</w:t>
      </w:r>
    </w:p>
    <w:p w:rsidR="0068089F" w:rsidRDefault="00163E42">
      <w:pPr>
        <w:spacing w:before="26" w:after="0"/>
      </w:pPr>
      <w:r>
        <w:rPr>
          <w:color w:val="000000"/>
        </w:rPr>
        <w:t>2.  Sprawozdanie zawiera i</w:t>
      </w:r>
      <w:r>
        <w:rPr>
          <w:color w:val="000000"/>
        </w:rPr>
        <w:t>nformacje o: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lastRenderedPageBreak/>
        <w:t>1) wysokości stawek podatku od nieruchomości, średniej cenie skupu żyta i średniej cenie sprzedaży drewna określonych uchwałą rady gminy i przyjmowanych dla potrzeb wymiaru odpowiednio podatku od nieruchomości, podatku rolnego i podatku leśneg</w:t>
      </w:r>
      <w:r>
        <w:rPr>
          <w:color w:val="000000"/>
        </w:rPr>
        <w:t>o na terenie gminy w danym roku podatkowym;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2) podstawach opodatkowania podatkiem od nieruchomości, podatkiem rolnym i podatkiem leśnym;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3) podstawach opodatkowania zwolnionych od podatku od nieruchomości, podatku rolnego i podatku leśnego na mocy uchwał r</w:t>
      </w:r>
      <w:r>
        <w:rPr>
          <w:color w:val="000000"/>
        </w:rPr>
        <w:t>ad gmin.</w:t>
      </w:r>
    </w:p>
    <w:p w:rsidR="0068089F" w:rsidRDefault="00163E42">
      <w:pPr>
        <w:spacing w:before="26" w:after="0"/>
      </w:pPr>
      <w:r>
        <w:rPr>
          <w:color w:val="000000"/>
        </w:rPr>
        <w:t>3.  Informacje, o których mowa w ust. 2 pkt 2 i 3: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1) przedstawia się w sprawozdaniu w formie zagregowanej;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2) są wykazywane według stanu na dzień 30 czerwca roku podatkowego, w którym jest sporządzane sprawozdanie.</w:t>
      </w:r>
    </w:p>
    <w:p w:rsidR="0068089F" w:rsidRDefault="00163E42">
      <w:pPr>
        <w:spacing w:before="26" w:after="0"/>
      </w:pPr>
      <w:r>
        <w:rPr>
          <w:color w:val="000000"/>
        </w:rPr>
        <w:t>4.  Sprawozdanie w części dotyc</w:t>
      </w:r>
      <w:r>
        <w:rPr>
          <w:color w:val="000000"/>
        </w:rPr>
        <w:t>zącej informacji, o których mowa w ust. 2: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1) pkt 1 - przekazuje się nie później niż do końca I kwartału danego roku podatkowego;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2) pkt 2 i 3 - przekazuje się nie później niż do końca III kwartału danego roku podatkowego.</w:t>
      </w:r>
    </w:p>
    <w:p w:rsidR="0068089F" w:rsidRDefault="00163E42">
      <w:pPr>
        <w:spacing w:before="26" w:after="0"/>
      </w:pPr>
      <w:r>
        <w:rPr>
          <w:color w:val="000000"/>
        </w:rPr>
        <w:t>5.  Sprawozdanie jest przekazywan</w:t>
      </w:r>
      <w:r>
        <w:rPr>
          <w:color w:val="000000"/>
        </w:rPr>
        <w:t>e ministrowi właściwemu do spraw finansów publicznych w postaci elektronicznej za pośrednictwem regionalnych izb obrachunkowych.</w:t>
      </w:r>
    </w:p>
    <w:p w:rsidR="0068089F" w:rsidRDefault="00163E42">
      <w:pPr>
        <w:spacing w:before="26" w:after="0"/>
      </w:pPr>
      <w:r>
        <w:rPr>
          <w:color w:val="000000"/>
        </w:rPr>
        <w:t>6.  Sprawozdanie jest aktualizowane w przypadku zmiany danych, o których mowa w ust. 2 pkt 1, w trakcie roku podatkowego, w któ</w:t>
      </w:r>
      <w:r>
        <w:rPr>
          <w:color w:val="000000"/>
        </w:rPr>
        <w:t>rym jest sporządzane. Do aktualizacji sprawozdania stosuje się odpowiednio przepis ust. 5.</w:t>
      </w:r>
    </w:p>
    <w:p w:rsidR="0068089F" w:rsidRDefault="00163E42">
      <w:pPr>
        <w:spacing w:before="26" w:after="0"/>
      </w:pPr>
      <w:r>
        <w:rPr>
          <w:color w:val="000000"/>
        </w:rPr>
        <w:t xml:space="preserve">7.  Minister właściwy do spraw finansów publicznych określi, w drodze rozporządzenia, szczegółowy zakres informacji objętych sprawozdaniem, wzór sprawozdania, </w:t>
      </w:r>
      <w:r>
        <w:rPr>
          <w:color w:val="000000"/>
        </w:rPr>
        <w:t>terminy i sposób jego przekazywania oraz sposób jego sporządzania, a także terminy i sposób przekazywania oraz sposób sporządzania aktualizacji, o której mowa w ust. 6, mając na względzie potrzebę zapewnienia rzetelności i prawidłowości przekazywanych info</w:t>
      </w:r>
      <w:r>
        <w:rPr>
          <w:color w:val="000000"/>
        </w:rPr>
        <w:t>rmacji oraz uwzględniając uprawnienia rad gmin do różnicowania wysokości stawek podatku od nieruchomości.</w:t>
      </w:r>
    </w:p>
    <w:p w:rsidR="0068089F" w:rsidRDefault="0068089F">
      <w:pPr>
        <w:spacing w:after="0"/>
      </w:pPr>
    </w:p>
    <w:p w:rsidR="0068089F" w:rsidRDefault="00163E42">
      <w:pPr>
        <w:spacing w:before="146" w:after="0"/>
        <w:jc w:val="center"/>
      </w:pPr>
      <w:r>
        <w:rPr>
          <w:b/>
          <w:color w:val="000000"/>
        </w:rPr>
        <w:t xml:space="preserve">Rozdział  3 </w:t>
      </w:r>
    </w:p>
    <w:p w:rsidR="0068089F" w:rsidRDefault="00163E42">
      <w:pPr>
        <w:spacing w:before="25" w:after="0"/>
        <w:jc w:val="center"/>
      </w:pPr>
      <w:r>
        <w:rPr>
          <w:b/>
          <w:color w:val="000000"/>
        </w:rPr>
        <w:t>Podatek od środków transportowych</w:t>
      </w:r>
    </w:p>
    <w:p w:rsidR="0068089F" w:rsidRDefault="0068089F">
      <w:pPr>
        <w:spacing w:before="80" w:after="0"/>
      </w:pPr>
    </w:p>
    <w:p w:rsidR="0068089F" w:rsidRDefault="00163E42">
      <w:pPr>
        <w:spacing w:after="0"/>
      </w:pPr>
      <w:r>
        <w:rPr>
          <w:b/>
          <w:color w:val="000000"/>
        </w:rPr>
        <w:t xml:space="preserve">Art.  8.  [Przedmiot podatku od środków transportowych] </w:t>
      </w:r>
    </w:p>
    <w:p w:rsidR="0068089F" w:rsidRDefault="00163E42">
      <w:pPr>
        <w:spacing w:after="0"/>
      </w:pPr>
      <w:r>
        <w:rPr>
          <w:color w:val="000000"/>
        </w:rPr>
        <w:t>Opodatkowaniu podatkiem od środków transport</w:t>
      </w:r>
      <w:r>
        <w:rPr>
          <w:color w:val="000000"/>
        </w:rPr>
        <w:t>owych podlegają: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1) samochody ciężarowe o dopuszczalnej masie całkowitej powyżej 3,5 tony i poniżej 12 ton;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2) samochody ciężarowe o dopuszczalnej masie całkowitej równej lub wyższej niż 12 ton;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3) ciągniki siodłowe i balastowe przystosowane do używania łą</w:t>
      </w:r>
      <w:r>
        <w:rPr>
          <w:color w:val="000000"/>
        </w:rPr>
        <w:t>cznie z naczepą lub przyczepą o dopuszczalnej masie całkowitej zespołu pojazdów od 3,5 tony i poniżej 12 ton;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lastRenderedPageBreak/>
        <w:t>4) ciągniki siodłowe i balastowe przystosowane do używania łącznie z naczepą lub przyczepą o dopuszczalnej masie całkowitej zespołu pojazdów równe</w:t>
      </w:r>
      <w:r>
        <w:rPr>
          <w:color w:val="000000"/>
        </w:rPr>
        <w:t>j lub wyższej niż 12 ton;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5) przyczepy i naczepy, które łącznie z pojazdem silnikowym posiadają dopuszczalną masę całkowitą od 7 ton i poniżej 12 ton, z wyjątkiem związanych wyłącznie z działalnością rolniczą prowadzoną przez podatnika podatku rolnego;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 xml:space="preserve">6) </w:t>
      </w:r>
      <w:r>
        <w:rPr>
          <w:color w:val="000000"/>
        </w:rPr>
        <w:t>przyczepy i naczepy, które łącznie z pojazdem silnikowym posiadają dopuszczalną masę całkowitą równą lub wyższą niż 12 ton, z wyjątkiem związanych wyłącznie z działalnością rolniczą prowadzoną przez podatnika podatku rolnego;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7) autobusy.</w:t>
      </w:r>
    </w:p>
    <w:p w:rsidR="0068089F" w:rsidRDefault="0068089F">
      <w:pPr>
        <w:spacing w:before="80" w:after="0"/>
      </w:pPr>
    </w:p>
    <w:p w:rsidR="0068089F" w:rsidRDefault="00163E42">
      <w:pPr>
        <w:spacing w:after="0"/>
      </w:pPr>
      <w:r>
        <w:rPr>
          <w:b/>
          <w:color w:val="000000"/>
        </w:rPr>
        <w:t>Art.  9.  [Podat</w:t>
      </w:r>
      <w:r>
        <w:rPr>
          <w:b/>
          <w:color w:val="000000"/>
        </w:rPr>
        <w:t xml:space="preserve">nicy podatku środków transportowych] </w:t>
      </w:r>
    </w:p>
    <w:p w:rsidR="0068089F" w:rsidRDefault="00163E42">
      <w:pPr>
        <w:spacing w:after="0"/>
      </w:pPr>
      <w:r>
        <w:rPr>
          <w:color w:val="000000"/>
        </w:rPr>
        <w:t>1.  Obowiązek podatkowy w zakresie podatku od środków transportowych, z zastrzeżeniem ust. 2, ciąży na osobach fizycznych i osobach prawnych będących właścicielami środków transportowych. Jak właścicieli traktuje się r</w:t>
      </w:r>
      <w:r>
        <w:rPr>
          <w:color w:val="000000"/>
        </w:rPr>
        <w:t>ównież jednostki organizacyjne nieposiadające osobowości prawnej, na które środek transportowy jest zarejestrowany, oraz posiadaczy środków transportowych zarejestrowanych na terytorium Rzeczypospolitej Polskiej jako powierzone przez zagraniczną osobę fizy</w:t>
      </w:r>
      <w:r>
        <w:rPr>
          <w:color w:val="000000"/>
        </w:rPr>
        <w:t>czną lub prawną podmiotowi polskiemu.</w:t>
      </w:r>
    </w:p>
    <w:p w:rsidR="0068089F" w:rsidRDefault="00163E42">
      <w:pPr>
        <w:spacing w:before="26" w:after="0"/>
      </w:pPr>
      <w:r>
        <w:rPr>
          <w:color w:val="000000"/>
        </w:rPr>
        <w:t>2.  Jeżeli środek transportowy stanowi współwłasność dwóch lub więcej osób fizycznych lub prawnych, obowiązek podatkowy w zakresie podatku od środków transportowych ciąży solidarnie na wszystkich współwłaścicielach.</w:t>
      </w:r>
    </w:p>
    <w:p w:rsidR="0068089F" w:rsidRDefault="00163E42">
      <w:pPr>
        <w:spacing w:before="26" w:after="0"/>
      </w:pPr>
      <w:r>
        <w:rPr>
          <w:color w:val="000000"/>
        </w:rPr>
        <w:t>3.</w:t>
      </w:r>
      <w:r>
        <w:rPr>
          <w:color w:val="000000"/>
        </w:rPr>
        <w:t>  W przypadku zmiany właściciela środka transportowego zarejestrowanego, obowiązek podatkowy ciąży na poprzednim właścicielu do końca miesiąca, w którym nastąpiło przeniesienie własności.</w:t>
      </w:r>
    </w:p>
    <w:p w:rsidR="0068089F" w:rsidRDefault="00163E42">
      <w:pPr>
        <w:spacing w:before="26" w:after="0"/>
      </w:pPr>
      <w:r>
        <w:rPr>
          <w:color w:val="000000"/>
        </w:rPr>
        <w:t>4.  Obowiązek podatkowy, o którym mowa w ust. 1 i 2, powstaje od pie</w:t>
      </w:r>
      <w:r>
        <w:rPr>
          <w:color w:val="000000"/>
        </w:rPr>
        <w:t>rwszego dnia miesiąca następującego po miesiącu, w którym środek transportowy został zarejestrowany na terytorium Rzeczypospolitej Polskiej, a w przypadku nabycia środka transportowego zarejestrowanego - od pierwszego dnia miesiąca następującego po miesiąc</w:t>
      </w:r>
      <w:r>
        <w:rPr>
          <w:color w:val="000000"/>
        </w:rPr>
        <w:t>u, w którym środek transportowy został nabyty.</w:t>
      </w:r>
    </w:p>
    <w:p w:rsidR="0068089F" w:rsidRDefault="00163E42">
      <w:pPr>
        <w:spacing w:before="26" w:after="0"/>
      </w:pPr>
      <w:r>
        <w:rPr>
          <w:color w:val="000000"/>
        </w:rPr>
        <w:t xml:space="preserve">4a.  Obowiązek podatkowy, o którym mowa w ust. 1 i 2, powstaje także od pierwszego dnia miesiąca następującego po miesiącu, w którym środek transportowy został dopuszczony ponownie do ruchu po upływie okresu, </w:t>
      </w:r>
      <w:r>
        <w:rPr>
          <w:color w:val="000000"/>
        </w:rPr>
        <w:t>na jaki została wydana decyzja organu rejestrującego o czasowym wycofaniu tego pojazdu z ruchu.</w:t>
      </w:r>
    </w:p>
    <w:p w:rsidR="0068089F" w:rsidRDefault="00163E42">
      <w:pPr>
        <w:spacing w:before="26" w:after="0"/>
      </w:pPr>
      <w:r>
        <w:rPr>
          <w:color w:val="000000"/>
        </w:rPr>
        <w:t xml:space="preserve">4b.  Zarejestrowanie środka transportowego oznacza jego rejestrację, z wyjątkiem rejestracji czasowej, w rozumieniu </w:t>
      </w:r>
      <w:r>
        <w:rPr>
          <w:color w:val="1B1B1B"/>
        </w:rPr>
        <w:t>przepisów</w:t>
      </w:r>
      <w:r>
        <w:rPr>
          <w:color w:val="000000"/>
        </w:rPr>
        <w:t xml:space="preserve"> o ruchu drogowym.</w:t>
      </w:r>
    </w:p>
    <w:p w:rsidR="0068089F" w:rsidRDefault="00163E42">
      <w:pPr>
        <w:spacing w:before="26" w:after="0"/>
      </w:pPr>
      <w:r>
        <w:rPr>
          <w:color w:val="000000"/>
        </w:rPr>
        <w:t>5.  Obowiązek po</w:t>
      </w:r>
      <w:r>
        <w:rPr>
          <w:color w:val="000000"/>
        </w:rPr>
        <w:t xml:space="preserve">datkowy, o którym mowa w ust. 1 i 2, wygasa z końcem miesiąca, w którym środek transportowy został wyrejestrowany lub wydana została decyzja organu rejestrującego o czasowym wycofaniu pojazdu z ruchu, lub z końcem miesiąca, w którym upłynął czas, na który </w:t>
      </w:r>
      <w:r>
        <w:rPr>
          <w:color w:val="000000"/>
        </w:rPr>
        <w:t>pojazd powierzono.</w:t>
      </w:r>
    </w:p>
    <w:p w:rsidR="0068089F" w:rsidRDefault="00163E42">
      <w:pPr>
        <w:spacing w:before="26" w:after="0"/>
      </w:pPr>
      <w:r>
        <w:rPr>
          <w:color w:val="000000"/>
        </w:rPr>
        <w:t>6.  Podmioty, o których mowa w ust. 1, są obowiązane: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 xml:space="preserve">1) składać, w terminie do dnia 15 lutego właściwemu organowi podatkowemu, deklaracje na podatek od środków transportowych na dany rok podatkowy, sporządzone na </w:t>
      </w:r>
      <w:r>
        <w:rPr>
          <w:color w:val="000000"/>
        </w:rPr>
        <w:lastRenderedPageBreak/>
        <w:t xml:space="preserve">formularzu według </w:t>
      </w:r>
      <w:r>
        <w:rPr>
          <w:color w:val="000000"/>
        </w:rPr>
        <w:t>ustalonego wzoru, a jeżeli obowiązek podatkowy powstał po tym dniu - w terminie 14 dni od dnia zaistnienia okoliczności uzasadniających powstanie tego obowiązku;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2) odpowiednio skorygować deklaracje w razie zaistnienia okoliczności mających wpływ na powsta</w:t>
      </w:r>
      <w:r>
        <w:rPr>
          <w:color w:val="000000"/>
        </w:rPr>
        <w:t>nie lub wygaśnięcie obowiązku podatkowego, lub zmianę miejsca zamieszkania, lub siedziby - w terminie 14 dni od dnia zaistnienia tych okoliczności;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3) wpłacać obliczony w deklaracji podatek od środków transportowych - bez wezwania - na rachunek budżetu wła</w:t>
      </w:r>
      <w:r>
        <w:rPr>
          <w:color w:val="000000"/>
        </w:rPr>
        <w:t>ściwej gminy.</w:t>
      </w:r>
    </w:p>
    <w:p w:rsidR="0068089F" w:rsidRDefault="00163E42">
      <w:pPr>
        <w:spacing w:before="26" w:after="0"/>
      </w:pPr>
      <w:r>
        <w:rPr>
          <w:color w:val="000000"/>
        </w:rPr>
        <w:t>7.  Organem właściwym w sprawach podatku od środków transportowych jest organ podatkowy, na którego terenie znajduje się miejsce zamieszkania lub siedziba podatnika, a w przypadku przedsiębiorstwa wielozakładowego lub podmiotu, w którego skła</w:t>
      </w:r>
      <w:r>
        <w:rPr>
          <w:color w:val="000000"/>
        </w:rPr>
        <w:t>d wchodzą wydzielone jednostki organizacyjne - organ podatkowy, na terenie którego znajduje się zakład lub jednostka posiadająca środki transportowe podlegające opodatkowaniu. W przypadku współwłasności środka transportowego organem właściwym jest organ po</w:t>
      </w:r>
      <w:r>
        <w:rPr>
          <w:color w:val="000000"/>
        </w:rPr>
        <w:t>datkowy odpowiedni dla osoby lub jednostki organizacyjnej, która została wpisana jako pierwsza w dowodzie rejestracyjnym pojazdu.</w:t>
      </w:r>
    </w:p>
    <w:p w:rsidR="0068089F" w:rsidRDefault="00163E42">
      <w:pPr>
        <w:spacing w:before="26" w:after="0"/>
      </w:pPr>
      <w:r>
        <w:rPr>
          <w:color w:val="000000"/>
        </w:rPr>
        <w:t>8.  Minister właściwy do spraw finansów publicznych określi, w drodze rozporządzenia, wzór deklaracji wraz z załącznikiem, o k</w:t>
      </w:r>
      <w:r>
        <w:rPr>
          <w:color w:val="000000"/>
        </w:rPr>
        <w:t>tórej mowa w ust. 6, oraz szczegółowy zakres zawartych w niej danych, w szczególności imię i nazwisko lub nazwę (firmę) podatnika, jego adres zamieszkania lub siedziby, identyfikator podatkowy oraz dane dotyczące przedmiotu opodatkowania, w tym rodzaj, mar</w:t>
      </w:r>
      <w:r>
        <w:rPr>
          <w:color w:val="000000"/>
        </w:rPr>
        <w:t xml:space="preserve">kę i typ środka transportowego, rok produkcji, numer rejestracyjny pojazdu, dopuszczalną masę całkowitą pojazdu, masę własną pojazdu, dopuszczalną masę całkowitą zespołu pojazdów, liczbę osi, rodzaj zawieszenia, liczbę miejsc do siedzenia w autobusie oraz </w:t>
      </w:r>
      <w:r>
        <w:rPr>
          <w:color w:val="000000"/>
        </w:rPr>
        <w:t>wpływ na środowisko naturalne.</w:t>
      </w:r>
    </w:p>
    <w:p w:rsidR="0068089F" w:rsidRDefault="00163E42">
      <w:pPr>
        <w:spacing w:before="26" w:after="0"/>
      </w:pPr>
      <w:r>
        <w:rPr>
          <w:color w:val="000000"/>
        </w:rPr>
        <w:t>9.  Minister właściwy do spraw finansów publicznych w porozumieniu z ministrem właściwym do spraw informatyzacji określi, w drodze rozporządzenia: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1) sposób przesyłania deklaracji na podatek od środków transportowych za pomoc</w:t>
      </w:r>
      <w:r>
        <w:rPr>
          <w:color w:val="000000"/>
        </w:rPr>
        <w:t>ą środków komunikacji elektronicznej,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2) rodzaje podpisu elektronicznego, którym powinny być opatrzone deklaracje na podatek od środków transportowych</w:t>
      </w:r>
    </w:p>
    <w:p w:rsidR="0068089F" w:rsidRDefault="00163E42">
      <w:pPr>
        <w:spacing w:before="25" w:after="0"/>
        <w:jc w:val="both"/>
      </w:pPr>
      <w:r>
        <w:rPr>
          <w:color w:val="000000"/>
        </w:rPr>
        <w:t xml:space="preserve">- uwzględniając potrzebę zapewnienia bezpieczeństwa, wiarygodności i niezaprzeczalności danych zawartych </w:t>
      </w:r>
      <w:r>
        <w:rPr>
          <w:color w:val="000000"/>
        </w:rPr>
        <w:t>w deklaracjach na podatek od środków transportowych oraz potrzebę ich ochrony przed nieuprawnionym dostępem.</w:t>
      </w:r>
    </w:p>
    <w:p w:rsidR="0068089F" w:rsidRDefault="00163E42">
      <w:pPr>
        <w:spacing w:before="26" w:after="0"/>
      </w:pPr>
      <w:r>
        <w:rPr>
          <w:color w:val="000000"/>
        </w:rPr>
        <w:t>10.  (uchylony).</w:t>
      </w:r>
    </w:p>
    <w:p w:rsidR="0068089F" w:rsidRDefault="00163E42">
      <w:pPr>
        <w:spacing w:before="26" w:after="0"/>
      </w:pPr>
      <w:r>
        <w:rPr>
          <w:color w:val="000000"/>
        </w:rPr>
        <w:t>11.  Rada gminy może wprowadzić, w drodze uchwały, możliwość składania deklaracji na podatek od środków transportowych za pomocą ś</w:t>
      </w:r>
      <w:r>
        <w:rPr>
          <w:color w:val="000000"/>
        </w:rPr>
        <w:t>rodków komunikacji elektronicznej.</w:t>
      </w:r>
    </w:p>
    <w:p w:rsidR="0068089F" w:rsidRDefault="00163E42">
      <w:pPr>
        <w:spacing w:before="26" w:after="0"/>
      </w:pPr>
      <w:r>
        <w:rPr>
          <w:color w:val="000000"/>
        </w:rPr>
        <w:t xml:space="preserve">12.  Poświadczenie przez organ podatkowy złożenia deklaracji na podatek od środków transportowych za pomocą środków komunikacji elektronicznej odbywa się zgodnie z </w:t>
      </w:r>
      <w:r>
        <w:rPr>
          <w:color w:val="1B1B1B"/>
        </w:rPr>
        <w:t>przepisami</w:t>
      </w:r>
      <w:r>
        <w:rPr>
          <w:color w:val="000000"/>
        </w:rPr>
        <w:t xml:space="preserve"> o informatyzacji działalności podmiotów realiz</w:t>
      </w:r>
      <w:r>
        <w:rPr>
          <w:color w:val="000000"/>
        </w:rPr>
        <w:t>ujących zadania publiczne.</w:t>
      </w:r>
    </w:p>
    <w:p w:rsidR="0068089F" w:rsidRDefault="0068089F">
      <w:pPr>
        <w:spacing w:before="80" w:after="0"/>
      </w:pPr>
    </w:p>
    <w:p w:rsidR="0068089F" w:rsidRDefault="00163E42">
      <w:pPr>
        <w:spacing w:after="0"/>
      </w:pPr>
      <w:r>
        <w:rPr>
          <w:b/>
          <w:color w:val="000000"/>
        </w:rPr>
        <w:t xml:space="preserve">Art.  10.  [Wysokość stawek podatku od środków transportowych] </w:t>
      </w:r>
    </w:p>
    <w:p w:rsidR="0068089F" w:rsidRDefault="00163E42">
      <w:pPr>
        <w:spacing w:after="0"/>
      </w:pPr>
      <w:r>
        <w:rPr>
          <w:color w:val="000000"/>
        </w:rPr>
        <w:lastRenderedPageBreak/>
        <w:t>1.  Rada gminy określa, w drodze uchwały, wysokość stawek podatku od środków transportowych, z tym że roczna stawka podatku od jednego środka transportowego nie moż</w:t>
      </w:r>
      <w:r>
        <w:rPr>
          <w:color w:val="000000"/>
        </w:rPr>
        <w:t>e przekroczyć: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1) od samochodu ciężarowego, o którym mowa w art. 8 pkt 1, w zależności od dopuszczalnej masy całkowitej pojazdu:</w:t>
      </w:r>
    </w:p>
    <w:p w:rsidR="0068089F" w:rsidRDefault="00163E42">
      <w:pPr>
        <w:spacing w:after="0"/>
        <w:ind w:left="746"/>
      </w:pPr>
      <w:r>
        <w:rPr>
          <w:color w:val="000000"/>
        </w:rPr>
        <w:t xml:space="preserve">a) powyżej 3,5 tony do 5,5 tony włącznie - </w:t>
      </w:r>
      <w:r>
        <w:rPr>
          <w:i/>
          <w:color w:val="000000"/>
        </w:rPr>
        <w:t>676,20 zł</w:t>
      </w:r>
      <w:r>
        <w:rPr>
          <w:color w:val="000000"/>
        </w:rPr>
        <w:t xml:space="preserve"> </w:t>
      </w:r>
      <w:r>
        <w:rPr>
          <w:color w:val="000000"/>
          <w:vertAlign w:val="superscript"/>
        </w:rPr>
        <w:t>15</w:t>
      </w:r>
      <w:r>
        <w:rPr>
          <w:color w:val="000000"/>
        </w:rPr>
        <w:t xml:space="preserve"> ,</w:t>
      </w:r>
    </w:p>
    <w:p w:rsidR="0068089F" w:rsidRDefault="00163E42">
      <w:pPr>
        <w:spacing w:after="0"/>
        <w:ind w:left="746"/>
      </w:pPr>
      <w:r>
        <w:rPr>
          <w:color w:val="000000"/>
        </w:rPr>
        <w:t xml:space="preserve">b) powyżej 5,5 tony do 9 ton włącznie - </w:t>
      </w:r>
      <w:r>
        <w:rPr>
          <w:i/>
          <w:color w:val="000000"/>
        </w:rPr>
        <w:t>1028,00 zł</w:t>
      </w:r>
      <w:r>
        <w:rPr>
          <w:color w:val="000000"/>
        </w:rPr>
        <w:t xml:space="preserve"> </w:t>
      </w:r>
      <w:r>
        <w:rPr>
          <w:color w:val="000000"/>
          <w:vertAlign w:val="superscript"/>
        </w:rPr>
        <w:t>16</w:t>
      </w:r>
      <w:r>
        <w:rPr>
          <w:color w:val="000000"/>
        </w:rPr>
        <w:t xml:space="preserve"> ,</w:t>
      </w:r>
    </w:p>
    <w:p w:rsidR="0068089F" w:rsidRDefault="00163E42">
      <w:pPr>
        <w:spacing w:after="0"/>
        <w:ind w:left="746"/>
      </w:pPr>
      <w:r>
        <w:rPr>
          <w:color w:val="000000"/>
        </w:rPr>
        <w:t xml:space="preserve">c) powyżej 9 </w:t>
      </w:r>
      <w:r>
        <w:rPr>
          <w:color w:val="000000"/>
        </w:rPr>
        <w:t xml:space="preserve">ton - </w:t>
      </w:r>
      <w:r>
        <w:rPr>
          <w:i/>
          <w:color w:val="000000"/>
        </w:rPr>
        <w:t>1233,60 zł</w:t>
      </w:r>
      <w:r>
        <w:rPr>
          <w:color w:val="000000"/>
        </w:rPr>
        <w:t xml:space="preserve"> </w:t>
      </w:r>
      <w:r>
        <w:rPr>
          <w:color w:val="000000"/>
          <w:vertAlign w:val="superscript"/>
        </w:rPr>
        <w:t>17</w:t>
      </w:r>
      <w:r>
        <w:rPr>
          <w:color w:val="000000"/>
        </w:rPr>
        <w:t xml:space="preserve"> 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 xml:space="preserve">2) od samochodu ciężarowego, o którym mowa w art. 8 pkt 2 </w:t>
      </w:r>
      <w:r>
        <w:rPr>
          <w:i/>
          <w:color w:val="000000"/>
        </w:rPr>
        <w:t>- 2354,12 zł</w:t>
      </w:r>
      <w:r>
        <w:rPr>
          <w:color w:val="000000"/>
        </w:rPr>
        <w:t xml:space="preserve"> </w:t>
      </w:r>
      <w:r>
        <w:rPr>
          <w:color w:val="000000"/>
          <w:vertAlign w:val="superscript"/>
        </w:rPr>
        <w:t>18</w:t>
      </w:r>
      <w:r>
        <w:rPr>
          <w:color w:val="000000"/>
        </w:rPr>
        <w:t xml:space="preserve">  - z tym że w zależności od liczby osi, dopuszczalnej masy całkowitej pojazdu i rodzaju zawieszenia stawki podatku nie mogą być niższe od kwot określonych w załączniku nr 1 do ustawy;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 xml:space="preserve">3) od ciągnika siodłowego lub balastowego, o których mowa w art. 8 pkt </w:t>
      </w:r>
      <w:r>
        <w:rPr>
          <w:color w:val="000000"/>
        </w:rPr>
        <w:t xml:space="preserve">3 </w:t>
      </w:r>
      <w:r>
        <w:rPr>
          <w:i/>
          <w:color w:val="000000"/>
        </w:rPr>
        <w:t>- 1439,20 zł</w:t>
      </w:r>
      <w:r>
        <w:rPr>
          <w:color w:val="000000"/>
        </w:rPr>
        <w:t xml:space="preserve"> </w:t>
      </w:r>
      <w:r>
        <w:rPr>
          <w:color w:val="000000"/>
          <w:vertAlign w:val="superscript"/>
        </w:rPr>
        <w:t>19</w:t>
      </w:r>
      <w:r>
        <w:rPr>
          <w:color w:val="000000"/>
        </w:rPr>
        <w:t xml:space="preserve"> 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4) od ciągnika siodłowego lub balastowego, o których mowa w art. 8 pkt 4, w zależności od dopuszczalnej masy całkowitej zespołu pojazdów:</w:t>
      </w:r>
    </w:p>
    <w:p w:rsidR="0068089F" w:rsidRDefault="00163E42">
      <w:pPr>
        <w:spacing w:after="0"/>
        <w:ind w:left="746"/>
      </w:pPr>
      <w:r>
        <w:rPr>
          <w:color w:val="000000"/>
        </w:rPr>
        <w:t xml:space="preserve">a) do 36 ton włącznie - </w:t>
      </w:r>
      <w:r>
        <w:rPr>
          <w:i/>
          <w:color w:val="000000"/>
        </w:rPr>
        <w:t>1819,56 zł</w:t>
      </w:r>
      <w:r>
        <w:rPr>
          <w:color w:val="000000"/>
        </w:rPr>
        <w:t xml:space="preserve"> </w:t>
      </w:r>
      <w:r>
        <w:rPr>
          <w:color w:val="000000"/>
          <w:vertAlign w:val="superscript"/>
        </w:rPr>
        <w:t>20</w:t>
      </w:r>
      <w:r>
        <w:rPr>
          <w:color w:val="000000"/>
        </w:rPr>
        <w:t xml:space="preserve"> ,</w:t>
      </w:r>
    </w:p>
    <w:p w:rsidR="0068089F" w:rsidRDefault="00163E42">
      <w:pPr>
        <w:spacing w:after="0"/>
        <w:ind w:left="746"/>
      </w:pPr>
      <w:r>
        <w:rPr>
          <w:color w:val="000000"/>
        </w:rPr>
        <w:t xml:space="preserve">b) powyżej 36 ton - </w:t>
      </w:r>
      <w:r>
        <w:rPr>
          <w:i/>
          <w:color w:val="000000"/>
        </w:rPr>
        <w:t>2354,12 zł</w:t>
      </w:r>
      <w:r>
        <w:rPr>
          <w:color w:val="000000"/>
        </w:rPr>
        <w:t xml:space="preserve"> </w:t>
      </w:r>
      <w:r>
        <w:rPr>
          <w:color w:val="000000"/>
          <w:vertAlign w:val="superscript"/>
        </w:rPr>
        <w:t>21</w:t>
      </w:r>
      <w:r>
        <w:rPr>
          <w:color w:val="000000"/>
        </w:rPr>
        <w:t xml:space="preserve"> </w:t>
      </w:r>
    </w:p>
    <w:p w:rsidR="0068089F" w:rsidRDefault="00163E42">
      <w:pPr>
        <w:spacing w:before="25" w:after="0"/>
        <w:ind w:left="373"/>
        <w:jc w:val="both"/>
      </w:pPr>
      <w:r>
        <w:rPr>
          <w:color w:val="000000"/>
        </w:rPr>
        <w:t>- z tym że w zależności</w:t>
      </w:r>
      <w:r>
        <w:rPr>
          <w:color w:val="000000"/>
        </w:rPr>
        <w:t xml:space="preserve"> od liczby osi, dopuszczalnej masy całkowitej pojazdu i rodzaju zawieszenia stawki podatku nie mogą być niższe od kwot określonych w załączniku nr 2 do ustawy;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 xml:space="preserve">5) od przyczepy lub naczepy, o których mowa w art. 8 pkt 5 </w:t>
      </w:r>
      <w:r>
        <w:rPr>
          <w:i/>
          <w:color w:val="000000"/>
        </w:rPr>
        <w:t>- 1233,60 zł</w:t>
      </w:r>
      <w:r>
        <w:rPr>
          <w:color w:val="000000"/>
        </w:rPr>
        <w:t xml:space="preserve"> </w:t>
      </w:r>
      <w:r>
        <w:rPr>
          <w:color w:val="000000"/>
          <w:vertAlign w:val="superscript"/>
        </w:rPr>
        <w:t>22</w:t>
      </w:r>
      <w:r>
        <w:rPr>
          <w:color w:val="000000"/>
        </w:rPr>
        <w:t xml:space="preserve"> 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6) od przyczepy lub</w:t>
      </w:r>
      <w:r>
        <w:rPr>
          <w:color w:val="000000"/>
        </w:rPr>
        <w:t xml:space="preserve"> naczepy, o których mowa w art. 8 pkt 6, w zależności od dopuszczalnej masy całkowitej zespołu pojazdów:</w:t>
      </w:r>
    </w:p>
    <w:p w:rsidR="0068089F" w:rsidRDefault="00163E42">
      <w:pPr>
        <w:spacing w:after="0"/>
        <w:ind w:left="746"/>
      </w:pPr>
      <w:r>
        <w:rPr>
          <w:color w:val="000000"/>
        </w:rPr>
        <w:t xml:space="preserve">a) do 36 ton włącznie - </w:t>
      </w:r>
      <w:r>
        <w:rPr>
          <w:i/>
          <w:color w:val="000000"/>
        </w:rPr>
        <w:t>1439,20 zł</w:t>
      </w:r>
      <w:r>
        <w:rPr>
          <w:color w:val="000000"/>
        </w:rPr>
        <w:t xml:space="preserve"> </w:t>
      </w:r>
      <w:r>
        <w:rPr>
          <w:color w:val="000000"/>
          <w:vertAlign w:val="superscript"/>
        </w:rPr>
        <w:t>23</w:t>
      </w:r>
      <w:r>
        <w:rPr>
          <w:color w:val="000000"/>
        </w:rPr>
        <w:t xml:space="preserve"> ,</w:t>
      </w:r>
    </w:p>
    <w:p w:rsidR="0068089F" w:rsidRDefault="00163E42">
      <w:pPr>
        <w:spacing w:after="0"/>
        <w:ind w:left="746"/>
      </w:pPr>
      <w:r>
        <w:rPr>
          <w:color w:val="000000"/>
        </w:rPr>
        <w:t xml:space="preserve">b) powyżej 36 ton - </w:t>
      </w:r>
      <w:r>
        <w:rPr>
          <w:i/>
          <w:color w:val="000000"/>
        </w:rPr>
        <w:t>1819,56 zł</w:t>
      </w:r>
      <w:r>
        <w:rPr>
          <w:color w:val="000000"/>
        </w:rPr>
        <w:t xml:space="preserve"> </w:t>
      </w:r>
      <w:r>
        <w:rPr>
          <w:color w:val="000000"/>
          <w:vertAlign w:val="superscript"/>
        </w:rPr>
        <w:t>24</w:t>
      </w:r>
      <w:r>
        <w:rPr>
          <w:color w:val="000000"/>
        </w:rPr>
        <w:t xml:space="preserve"> </w:t>
      </w:r>
    </w:p>
    <w:p w:rsidR="0068089F" w:rsidRDefault="00163E42">
      <w:pPr>
        <w:spacing w:before="25" w:after="0"/>
        <w:ind w:left="373"/>
        <w:jc w:val="both"/>
      </w:pPr>
      <w:r>
        <w:rPr>
          <w:color w:val="000000"/>
        </w:rPr>
        <w:t>- z tym że w zależności od liczby osi, dopuszczalnej masy całkowitej pojazdu</w:t>
      </w:r>
      <w:r>
        <w:rPr>
          <w:color w:val="000000"/>
        </w:rPr>
        <w:t xml:space="preserve"> i rodzaju zawieszenia stawki podatku nie mogą być niższe od kwot określonych w załączniku nr 3 do ustawy;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7) od autobusu, w zależności od liczby miejsc do siedzenia poza miejscem kierowcy:</w:t>
      </w:r>
    </w:p>
    <w:p w:rsidR="0068089F" w:rsidRDefault="00163E42">
      <w:pPr>
        <w:spacing w:after="0"/>
        <w:ind w:left="746"/>
      </w:pPr>
      <w:r>
        <w:rPr>
          <w:color w:val="000000"/>
        </w:rPr>
        <w:t xml:space="preserve">a) mniejszej niż 22 miejsca - </w:t>
      </w:r>
      <w:r>
        <w:rPr>
          <w:i/>
          <w:color w:val="000000"/>
        </w:rPr>
        <w:t>1918,50 zł</w:t>
      </w:r>
      <w:r>
        <w:rPr>
          <w:color w:val="000000"/>
        </w:rPr>
        <w:t xml:space="preserve"> </w:t>
      </w:r>
      <w:r>
        <w:rPr>
          <w:color w:val="000000"/>
          <w:vertAlign w:val="superscript"/>
        </w:rPr>
        <w:t>25</w:t>
      </w:r>
      <w:r>
        <w:rPr>
          <w:color w:val="000000"/>
        </w:rPr>
        <w:t xml:space="preserve"> </w:t>
      </w:r>
      <w:r>
        <w:rPr>
          <w:i/>
          <w:color w:val="000000"/>
        </w:rPr>
        <w:t> </w:t>
      </w:r>
      <w:r>
        <w:rPr>
          <w:color w:val="000000"/>
        </w:rPr>
        <w:t>,</w:t>
      </w:r>
    </w:p>
    <w:p w:rsidR="0068089F" w:rsidRDefault="00163E42">
      <w:pPr>
        <w:spacing w:after="0"/>
        <w:ind w:left="746"/>
      </w:pPr>
      <w:r>
        <w:rPr>
          <w:color w:val="000000"/>
        </w:rPr>
        <w:t>b) równej lub więks</w:t>
      </w:r>
      <w:r>
        <w:rPr>
          <w:color w:val="000000"/>
        </w:rPr>
        <w:t xml:space="preserve">zej niż 22 miejsca - </w:t>
      </w:r>
      <w:r>
        <w:rPr>
          <w:i/>
          <w:color w:val="000000"/>
        </w:rPr>
        <w:t>2425,51 zł.</w:t>
      </w:r>
      <w:r>
        <w:rPr>
          <w:color w:val="000000"/>
        </w:rPr>
        <w:t xml:space="preserve"> </w:t>
      </w:r>
      <w:r>
        <w:rPr>
          <w:color w:val="000000"/>
          <w:vertAlign w:val="superscript"/>
        </w:rPr>
        <w:t>26</w:t>
      </w:r>
      <w:r>
        <w:rPr>
          <w:color w:val="000000"/>
        </w:rPr>
        <w:t xml:space="preserve"> </w:t>
      </w:r>
    </w:p>
    <w:p w:rsidR="0068089F" w:rsidRDefault="0068089F">
      <w:pPr>
        <w:spacing w:after="0"/>
      </w:pPr>
    </w:p>
    <w:p w:rsidR="0068089F" w:rsidRDefault="00163E42">
      <w:pPr>
        <w:spacing w:before="26" w:after="0"/>
      </w:pPr>
      <w:r>
        <w:rPr>
          <w:color w:val="000000"/>
        </w:rPr>
        <w:t>2.  Przy określaniu stawek, o których mowa w ust. 1 pkt 1, 3, 5 i 7, rada gminy może różnicować wysokość stawek dla poszczególnych rodzajów przedmiotów opodatkowania, uwzględniając w szczególności wpływ środka transpor</w:t>
      </w:r>
      <w:r>
        <w:rPr>
          <w:color w:val="000000"/>
        </w:rPr>
        <w:t>towego na środowisko naturalne, rok produkcji albo liczbę miejsc do siedzenia.</w:t>
      </w:r>
    </w:p>
    <w:p w:rsidR="0068089F" w:rsidRDefault="00163E42">
      <w:pPr>
        <w:spacing w:before="26" w:after="0"/>
      </w:pPr>
      <w:r>
        <w:rPr>
          <w:color w:val="000000"/>
        </w:rPr>
        <w:t>3.  Jeżeli górna granica stawki podatku, o której mowa w ust. 1 pkt 2, 4 lub 6, jest niższa od odpowiedniej stawki minimalnej, określonej w załącznikach nr 1-3 do ustawy, górnej</w:t>
      </w:r>
      <w:r>
        <w:rPr>
          <w:color w:val="000000"/>
        </w:rPr>
        <w:t xml:space="preserve"> granicy stawki nie uwzględnia się. W tym przypadku rada gminy przyjmuje stawkę podatku od środków transportowych dla poszczególnych rodzajów pojazdów w wysokości odpowiedniej stawki, określonej w załącznikach nr 1-3 do ustawy.</w:t>
      </w:r>
    </w:p>
    <w:p w:rsidR="0068089F" w:rsidRDefault="0068089F">
      <w:pPr>
        <w:spacing w:before="80" w:after="0"/>
      </w:pPr>
    </w:p>
    <w:p w:rsidR="0068089F" w:rsidRDefault="00163E42">
      <w:pPr>
        <w:spacing w:after="0"/>
      </w:pPr>
      <w:r>
        <w:rPr>
          <w:b/>
          <w:color w:val="000000"/>
        </w:rPr>
        <w:lastRenderedPageBreak/>
        <w:t>Art.  11.  [Powstanie obowi</w:t>
      </w:r>
      <w:r>
        <w:rPr>
          <w:b/>
          <w:color w:val="000000"/>
        </w:rPr>
        <w:t xml:space="preserve">ązku podatkowego] </w:t>
      </w:r>
    </w:p>
    <w:p w:rsidR="0068089F" w:rsidRDefault="00163E42">
      <w:pPr>
        <w:spacing w:after="0"/>
      </w:pPr>
      <w:r>
        <w:rPr>
          <w:color w:val="000000"/>
        </w:rPr>
        <w:t>1.  Podatek od środków transportowych, z zastrzeżeniem ust. 2, jest płatny w dwóch ratach proporcjonalnie do czasu trwania obowiązku podatkowego, w terminie do dnia 15 lutego i do dnia 15 września każdego roku.</w:t>
      </w:r>
    </w:p>
    <w:p w:rsidR="0068089F" w:rsidRDefault="00163E42">
      <w:pPr>
        <w:spacing w:before="26" w:after="0"/>
      </w:pPr>
      <w:r>
        <w:rPr>
          <w:color w:val="000000"/>
        </w:rPr>
        <w:t xml:space="preserve">2.  Jeżeli obowiązek </w:t>
      </w:r>
      <w:r>
        <w:rPr>
          <w:color w:val="000000"/>
        </w:rPr>
        <w:t>podatkowy powstał: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1) po dniu 1 lutego, a przed dniem 1 września danego roku, podatek za ten rok płatny jest w dwóch ratach proporcjonalnie do czasu trwania obowiązku podatkowego w terminie:</w:t>
      </w:r>
    </w:p>
    <w:p w:rsidR="0068089F" w:rsidRDefault="00163E42">
      <w:pPr>
        <w:spacing w:after="0"/>
        <w:ind w:left="746"/>
      </w:pPr>
      <w:r>
        <w:rPr>
          <w:color w:val="000000"/>
        </w:rPr>
        <w:t>a) w ciągu 14 dni od dnia powstania obowiązku podatkowego - I rat</w:t>
      </w:r>
      <w:r>
        <w:rPr>
          <w:color w:val="000000"/>
        </w:rPr>
        <w:t>a,</w:t>
      </w:r>
    </w:p>
    <w:p w:rsidR="0068089F" w:rsidRDefault="00163E42">
      <w:pPr>
        <w:spacing w:after="0"/>
        <w:ind w:left="746"/>
      </w:pPr>
      <w:r>
        <w:rPr>
          <w:color w:val="000000"/>
        </w:rPr>
        <w:t>b) do dnia 15 września danego roku - II rata;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2) od dnia 1 września danego roku, podatek jest płatny jednorazowo w terminie 14 dni od dnia powstania obowiązku podatkowego.</w:t>
      </w:r>
    </w:p>
    <w:p w:rsidR="0068089F" w:rsidRDefault="00163E42">
      <w:pPr>
        <w:spacing w:before="26" w:after="0"/>
      </w:pPr>
      <w:r>
        <w:rPr>
          <w:color w:val="000000"/>
        </w:rPr>
        <w:t>3.  Jeżeli obowiązek podatkowy powstał lub wygasł w ciągu roku, podatek za ten ro</w:t>
      </w:r>
      <w:r>
        <w:rPr>
          <w:color w:val="000000"/>
        </w:rPr>
        <w:t>k ustala się proporcjonalnie do liczby miesięcy, w których istniał obowiązek.</w:t>
      </w:r>
    </w:p>
    <w:p w:rsidR="0068089F" w:rsidRDefault="0068089F">
      <w:pPr>
        <w:spacing w:before="80" w:after="0"/>
      </w:pPr>
    </w:p>
    <w:p w:rsidR="0068089F" w:rsidRDefault="00163E42">
      <w:pPr>
        <w:spacing w:after="0"/>
      </w:pPr>
      <w:r>
        <w:rPr>
          <w:b/>
          <w:color w:val="000000"/>
        </w:rPr>
        <w:t xml:space="preserve">Art.  11a.  [Zwrot podatku od środków transportowych] </w:t>
      </w:r>
    </w:p>
    <w:p w:rsidR="0068089F" w:rsidRDefault="00163E42">
      <w:pPr>
        <w:spacing w:after="0"/>
      </w:pPr>
      <w:r>
        <w:rPr>
          <w:color w:val="000000"/>
        </w:rPr>
        <w:t>1.  Podatnikom wykorzystującym środki transportu, o których mowa w art. 8 pkt 1-6, dla wykonywania przewozów w transporcie</w:t>
      </w:r>
      <w:r>
        <w:rPr>
          <w:color w:val="000000"/>
        </w:rPr>
        <w:t xml:space="preserve"> kombinowanym na terytorium Rzeczypospolitej Polskiej przysługuje zwrot zapłaconego podatku od tych środków.</w:t>
      </w:r>
    </w:p>
    <w:p w:rsidR="0068089F" w:rsidRDefault="00163E42">
      <w:pPr>
        <w:spacing w:before="26" w:after="0"/>
      </w:pPr>
      <w:r>
        <w:rPr>
          <w:color w:val="000000"/>
        </w:rPr>
        <w:t xml:space="preserve">2.  Kwotę zwrotu podatku od środków transportowych, o którym mowa w ust. 1, ustala się, przyjmując za podstawę liczbę jazd z ładunkiem lub bez </w:t>
      </w:r>
      <w:r>
        <w:rPr>
          <w:color w:val="000000"/>
        </w:rPr>
        <w:t>ładunku wykonanych przez środek transportu w przewozie koleją w danym roku podatkowym w następujący sposób: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1) od 100 jazd i więcej - 100% kwoty rocznego podatku;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2) od 70 do 99 jazd włącznie - 75% kwoty rocznego podatku;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3) od 50 do 69 jazd włącznie - 50%</w:t>
      </w:r>
      <w:r>
        <w:rPr>
          <w:color w:val="000000"/>
        </w:rPr>
        <w:t xml:space="preserve"> kwoty rocznego podatku;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4) od 20 do 49 jazd włącznie - 25% kwoty rocznego podatku.</w:t>
      </w:r>
    </w:p>
    <w:p w:rsidR="0068089F" w:rsidRDefault="00163E42">
      <w:pPr>
        <w:spacing w:before="26" w:after="0"/>
      </w:pPr>
      <w:r>
        <w:rPr>
          <w:color w:val="000000"/>
        </w:rPr>
        <w:t>3.  Zwrotu zapłaconego podatku od środków transportowych na zasadach określonych w ust. 1 i 2 dokonuje organ podatkowy, na rachunek którego uiszczono podatek, na wniosek po</w:t>
      </w:r>
      <w:r>
        <w:rPr>
          <w:color w:val="000000"/>
        </w:rPr>
        <w:t>datnika złożony nie później niż do dnia 31 marca roku następującego po roku podatkowym. Podstawą sporządzenia wniosku są dane zawarte w dokumentach przewozowych stosowanych przy wykonywaniu przewozów w transporcie kombinowanym, w których dokonano wpisu o w</w:t>
      </w:r>
      <w:r>
        <w:rPr>
          <w:color w:val="000000"/>
        </w:rPr>
        <w:t>ykonaniu przewozu koleją.</w:t>
      </w:r>
    </w:p>
    <w:p w:rsidR="0068089F" w:rsidRDefault="00163E42">
      <w:pPr>
        <w:spacing w:before="26" w:after="0"/>
      </w:pPr>
      <w:r>
        <w:rPr>
          <w:color w:val="000000"/>
        </w:rPr>
        <w:t>4.  Zwrot podatku od środków transportowych następuje w gotówce albo na rachunek bankowy podatnika wskazany we wniosku, w terminie 3 miesięcy od dnia złożenia wniosku.</w:t>
      </w:r>
    </w:p>
    <w:p w:rsidR="0068089F" w:rsidRDefault="0068089F">
      <w:pPr>
        <w:spacing w:before="80" w:after="0"/>
      </w:pPr>
    </w:p>
    <w:p w:rsidR="0068089F" w:rsidRDefault="00163E42">
      <w:pPr>
        <w:spacing w:after="0"/>
      </w:pPr>
      <w:r>
        <w:rPr>
          <w:b/>
          <w:color w:val="000000"/>
        </w:rPr>
        <w:t xml:space="preserve">Art.  12.  [Zwolnienia od podatku od środków transportowych] </w:t>
      </w:r>
    </w:p>
    <w:p w:rsidR="0068089F" w:rsidRDefault="00163E42">
      <w:pPr>
        <w:spacing w:after="0"/>
      </w:pPr>
      <w:r>
        <w:rPr>
          <w:color w:val="000000"/>
        </w:rPr>
        <w:t>1.  Zwalnia się od podatku od środków transportowych: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1) pod warunkiem wzajemności - środki transportowe będące w posiadaniu przedstawicielstw dyplomatycznych, urzędów konsularnych i innych misji zagranicznych, korzystających z przywilejów i immunitetów n</w:t>
      </w:r>
      <w:r>
        <w:rPr>
          <w:color w:val="000000"/>
        </w:rPr>
        <w:t xml:space="preserve">a podstawie ustaw, </w:t>
      </w:r>
      <w:r>
        <w:rPr>
          <w:color w:val="1B1B1B"/>
        </w:rPr>
        <w:t>umów</w:t>
      </w:r>
      <w:r>
        <w:rPr>
          <w:color w:val="000000"/>
        </w:rPr>
        <w:t xml:space="preserve"> lub zwyczajów międzynarodowych, oraz członków ich personelu, jak również innych osób zrównanych z nimi, jeżeli nie są obywatelami polskimi i nie mają miejsca pobytu stałego na terytorium Rzeczypospolitej Polskiej;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lastRenderedPageBreak/>
        <w:t>2) środki transpor</w:t>
      </w:r>
      <w:r>
        <w:rPr>
          <w:color w:val="000000"/>
        </w:rPr>
        <w:t xml:space="preserve">towe stanowiące zapasy mobilizacyjne, pojazdy specjalne oraz pojazdy używane do celów specjalnych w rozumieniu </w:t>
      </w:r>
      <w:r>
        <w:rPr>
          <w:color w:val="1B1B1B"/>
        </w:rPr>
        <w:t>przepisów</w:t>
      </w:r>
      <w:r>
        <w:rPr>
          <w:color w:val="000000"/>
        </w:rPr>
        <w:t xml:space="preserve"> o ruchu drogowym;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3) (uchylony);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4) (uchylony);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 xml:space="preserve">5) pojazdy zabytkowe, w rozumieniu </w:t>
      </w:r>
      <w:r>
        <w:rPr>
          <w:color w:val="1B1B1B"/>
        </w:rPr>
        <w:t>przepisów</w:t>
      </w:r>
      <w:r>
        <w:rPr>
          <w:color w:val="000000"/>
        </w:rPr>
        <w:t xml:space="preserve"> o ruchu drogowym.</w:t>
      </w:r>
    </w:p>
    <w:p w:rsidR="0068089F" w:rsidRDefault="0068089F">
      <w:pPr>
        <w:spacing w:after="0"/>
      </w:pPr>
    </w:p>
    <w:p w:rsidR="0068089F" w:rsidRDefault="00163E42">
      <w:pPr>
        <w:spacing w:before="26" w:after="0"/>
      </w:pPr>
      <w:r>
        <w:rPr>
          <w:color w:val="000000"/>
        </w:rPr>
        <w:t>2.  (uchylony).</w:t>
      </w:r>
    </w:p>
    <w:p w:rsidR="0068089F" w:rsidRDefault="00163E42">
      <w:pPr>
        <w:spacing w:before="26" w:after="0"/>
      </w:pPr>
      <w:r>
        <w:rPr>
          <w:color w:val="000000"/>
        </w:rPr>
        <w:t>3.  (uc</w:t>
      </w:r>
      <w:r>
        <w:rPr>
          <w:color w:val="000000"/>
        </w:rPr>
        <w:t>hylony).</w:t>
      </w:r>
    </w:p>
    <w:p w:rsidR="0068089F" w:rsidRDefault="00163E42">
      <w:pPr>
        <w:spacing w:before="26" w:after="0"/>
      </w:pPr>
      <w:r>
        <w:rPr>
          <w:color w:val="000000"/>
        </w:rPr>
        <w:t>4.  Rada gminy może wprowadzić inne zwolnienia przedmiotowe niż określone w ust. 1, z wyjątkiem zwolnień dotyczących pojazdów, o których mowa w art. 8 pkt 2, 4 i 6.</w:t>
      </w:r>
    </w:p>
    <w:p w:rsidR="0068089F" w:rsidRDefault="0068089F">
      <w:pPr>
        <w:spacing w:before="80" w:after="0"/>
      </w:pPr>
    </w:p>
    <w:p w:rsidR="0068089F" w:rsidRDefault="00163E42">
      <w:pPr>
        <w:spacing w:after="0"/>
      </w:pPr>
      <w:r>
        <w:rPr>
          <w:b/>
          <w:color w:val="000000"/>
        </w:rPr>
        <w:t xml:space="preserve">Art.  12a.  [Inne ulgi i zwolnienia od podatku od środków transportowych] </w:t>
      </w:r>
    </w:p>
    <w:p w:rsidR="0068089F" w:rsidRDefault="00163E42">
      <w:pPr>
        <w:spacing w:after="0"/>
      </w:pPr>
      <w:r>
        <w:rPr>
          <w:color w:val="000000"/>
        </w:rPr>
        <w:t>Ulgi i</w:t>
      </w:r>
      <w:r>
        <w:rPr>
          <w:color w:val="000000"/>
        </w:rPr>
        <w:t xml:space="preserve"> zwolnienia podatkowe udzielone na podstawie odrębnych przepisów nie mają zastosowania do podatku od środków transportowych.</w:t>
      </w:r>
    </w:p>
    <w:p w:rsidR="0068089F" w:rsidRDefault="0068089F">
      <w:pPr>
        <w:spacing w:before="80" w:after="0"/>
      </w:pPr>
    </w:p>
    <w:p w:rsidR="0068089F" w:rsidRDefault="00163E42">
      <w:pPr>
        <w:spacing w:after="0"/>
      </w:pPr>
      <w:r>
        <w:rPr>
          <w:b/>
          <w:color w:val="000000"/>
        </w:rPr>
        <w:t xml:space="preserve">Art.  12b.  [Przeliczenie stawek podatku od środków transportowych] </w:t>
      </w:r>
    </w:p>
    <w:p w:rsidR="0068089F" w:rsidRDefault="00163E42">
      <w:pPr>
        <w:spacing w:after="0"/>
      </w:pPr>
      <w:r>
        <w:rPr>
          <w:color w:val="000000"/>
        </w:rPr>
        <w:t>1.  Stawki określone w załącznikach nr 1-3 do ustawy, począws</w:t>
      </w:r>
      <w:r>
        <w:rPr>
          <w:color w:val="000000"/>
        </w:rPr>
        <w:t>zy od 2004 r., ulegają przeliczeniu na następny rok podatkowy zgodnie z procentowym wskaźnikiem kursu euro na pierwszy dzień roboczy października danego roku w stosunku do kursu euro w roku poprzedzającym dany rok podatkowy.</w:t>
      </w:r>
    </w:p>
    <w:p w:rsidR="0068089F" w:rsidRDefault="00163E42">
      <w:pPr>
        <w:spacing w:before="26" w:after="0"/>
      </w:pPr>
      <w:r>
        <w:rPr>
          <w:color w:val="000000"/>
        </w:rPr>
        <w:t>2.  Do przeliczenia stawek okre</w:t>
      </w:r>
      <w:r>
        <w:rPr>
          <w:color w:val="000000"/>
        </w:rPr>
        <w:t>ślonych w załącznikach nr 1-3 stosuje się kurs wymiany euro i walut krajowych opublikowany w Dzienniku Urzędowym Unii Europejskiej.</w:t>
      </w:r>
    </w:p>
    <w:p w:rsidR="0068089F" w:rsidRDefault="00163E42">
      <w:pPr>
        <w:spacing w:before="26" w:after="0"/>
      </w:pPr>
      <w:r>
        <w:rPr>
          <w:color w:val="000000"/>
        </w:rPr>
        <w:t>3.  Minister właściwy do spraw finansów publicznych oblicza corocznie wskaźnik, o którym mowa w ust. 1. Jeżeli wskaźnik jest</w:t>
      </w:r>
      <w:r>
        <w:rPr>
          <w:color w:val="000000"/>
        </w:rPr>
        <w:t xml:space="preserve"> niższy niż 5%, stawki określone w załącznikach nr 1-3 nie ulegają zmianie w następnym roku podatkowym.</w:t>
      </w:r>
    </w:p>
    <w:p w:rsidR="0068089F" w:rsidRDefault="00163E42">
      <w:pPr>
        <w:spacing w:before="26" w:after="0"/>
      </w:pPr>
      <w:r>
        <w:rPr>
          <w:color w:val="000000"/>
        </w:rPr>
        <w:t>4.  Minister właściwy do spraw finansów publicznych ogłasza, nie później niż do dnia 31 października każdego roku, w drodze obwieszczenia, w Dzienniku U</w:t>
      </w:r>
      <w:r>
        <w:rPr>
          <w:color w:val="000000"/>
        </w:rPr>
        <w:t>rzędowym Rzeczypospolitej Polskiej "Monitor Polski" stawki, o których mowa w ust. 1, obowiązujące w następnym roku podatkowym, przeliczone zgodnie z zasadami określonymi w ust. 1-3, zaokrąglając je w górę do pełnych groszy.</w:t>
      </w:r>
    </w:p>
    <w:p w:rsidR="0068089F" w:rsidRDefault="0068089F">
      <w:pPr>
        <w:spacing w:after="0"/>
      </w:pPr>
    </w:p>
    <w:p w:rsidR="0068089F" w:rsidRDefault="00163E42">
      <w:pPr>
        <w:spacing w:before="146" w:after="0"/>
        <w:jc w:val="center"/>
      </w:pPr>
      <w:r>
        <w:rPr>
          <w:b/>
          <w:color w:val="000000"/>
        </w:rPr>
        <w:t xml:space="preserve">Rozdział  4 </w:t>
      </w:r>
    </w:p>
    <w:p w:rsidR="0068089F" w:rsidRDefault="00163E42">
      <w:pPr>
        <w:spacing w:before="25" w:after="0"/>
        <w:jc w:val="center"/>
      </w:pPr>
      <w:r>
        <w:rPr>
          <w:b/>
          <w:color w:val="000000"/>
        </w:rPr>
        <w:t>(uchylony).</w:t>
      </w:r>
    </w:p>
    <w:p w:rsidR="0068089F" w:rsidRDefault="0068089F">
      <w:pPr>
        <w:spacing w:before="80" w:after="0"/>
      </w:pPr>
    </w:p>
    <w:p w:rsidR="0068089F" w:rsidRDefault="00163E42">
      <w:pPr>
        <w:spacing w:after="0"/>
      </w:pPr>
      <w:r>
        <w:rPr>
          <w:b/>
          <w:color w:val="000000"/>
        </w:rPr>
        <w:t>Art. </w:t>
      </w:r>
      <w:r>
        <w:rPr>
          <w:b/>
          <w:color w:val="000000"/>
        </w:rPr>
        <w:t xml:space="preserve"> 13.  </w:t>
      </w:r>
    </w:p>
    <w:p w:rsidR="0068089F" w:rsidRDefault="00163E42">
      <w:pPr>
        <w:spacing w:after="0"/>
      </w:pPr>
      <w:r>
        <w:rPr>
          <w:color w:val="000000"/>
        </w:rPr>
        <w:t>(uchylony).</w:t>
      </w:r>
    </w:p>
    <w:p w:rsidR="0068089F" w:rsidRDefault="0068089F">
      <w:pPr>
        <w:spacing w:before="80" w:after="0"/>
      </w:pPr>
    </w:p>
    <w:p w:rsidR="0068089F" w:rsidRDefault="00163E42">
      <w:pPr>
        <w:spacing w:after="0"/>
      </w:pPr>
      <w:r>
        <w:rPr>
          <w:b/>
          <w:color w:val="000000"/>
        </w:rPr>
        <w:t xml:space="preserve">Art.  14.  </w:t>
      </w:r>
    </w:p>
    <w:p w:rsidR="0068089F" w:rsidRDefault="00163E42">
      <w:pPr>
        <w:spacing w:after="0"/>
      </w:pPr>
      <w:r>
        <w:rPr>
          <w:color w:val="000000"/>
        </w:rPr>
        <w:t>(uchylony).</w:t>
      </w:r>
    </w:p>
    <w:p w:rsidR="0068089F" w:rsidRDefault="0068089F">
      <w:pPr>
        <w:spacing w:after="0"/>
      </w:pPr>
    </w:p>
    <w:p w:rsidR="0068089F" w:rsidRDefault="00163E42">
      <w:pPr>
        <w:spacing w:before="146" w:after="0"/>
        <w:jc w:val="center"/>
      </w:pPr>
      <w:r>
        <w:rPr>
          <w:b/>
          <w:color w:val="000000"/>
        </w:rPr>
        <w:t xml:space="preserve">Rozdział  5 </w:t>
      </w:r>
    </w:p>
    <w:p w:rsidR="0068089F" w:rsidRDefault="00163E42">
      <w:pPr>
        <w:spacing w:before="25" w:after="0"/>
        <w:jc w:val="center"/>
      </w:pPr>
      <w:r>
        <w:rPr>
          <w:b/>
          <w:color w:val="000000"/>
        </w:rPr>
        <w:lastRenderedPageBreak/>
        <w:t>Opłaty lokalne</w:t>
      </w:r>
    </w:p>
    <w:p w:rsidR="0068089F" w:rsidRDefault="0068089F">
      <w:pPr>
        <w:spacing w:before="80" w:after="0"/>
      </w:pPr>
    </w:p>
    <w:p w:rsidR="0068089F" w:rsidRDefault="00163E42">
      <w:pPr>
        <w:spacing w:after="0"/>
      </w:pPr>
      <w:r>
        <w:rPr>
          <w:b/>
          <w:color w:val="000000"/>
        </w:rPr>
        <w:t xml:space="preserve">Art.  15.  [Powstanie obowiązku uiszczenia opłaty targowej. Pojęcie targowiska] </w:t>
      </w:r>
    </w:p>
    <w:p w:rsidR="0068089F" w:rsidRDefault="00163E42">
      <w:pPr>
        <w:spacing w:after="0"/>
      </w:pPr>
      <w:r>
        <w:rPr>
          <w:color w:val="000000"/>
        </w:rPr>
        <w:t xml:space="preserve">1.  Rada gminy może wprowadzić opłatę targową. Opłatę targową pobiera się od osób fizycznych, osób </w:t>
      </w:r>
      <w:r>
        <w:rPr>
          <w:color w:val="000000"/>
        </w:rPr>
        <w:t>prawnych oraz jednostek organizacyjnych nieposiadających osobowości prawnej, dokonujących sprzedaży na targowiskach, z zastrzeżeniem ust. 2b.</w:t>
      </w:r>
    </w:p>
    <w:p w:rsidR="0068089F" w:rsidRDefault="00163E42">
      <w:pPr>
        <w:spacing w:before="26" w:after="0"/>
      </w:pPr>
      <w:r>
        <w:rPr>
          <w:color w:val="000000"/>
        </w:rPr>
        <w:t>2.  Targowiskami, o których mowa w ust. 1, są wszelkie miejsca, w których jest prowadzona sprzedaż.</w:t>
      </w:r>
    </w:p>
    <w:p w:rsidR="0068089F" w:rsidRDefault="00163E42">
      <w:pPr>
        <w:spacing w:before="26" w:after="0"/>
      </w:pPr>
      <w:r>
        <w:rPr>
          <w:color w:val="000000"/>
        </w:rPr>
        <w:t xml:space="preserve">2a.  (utracił </w:t>
      </w:r>
      <w:r>
        <w:rPr>
          <w:color w:val="000000"/>
        </w:rPr>
        <w:t>moc).</w:t>
      </w:r>
    </w:p>
    <w:p w:rsidR="0068089F" w:rsidRDefault="00163E42">
      <w:pPr>
        <w:spacing w:before="26" w:after="0"/>
      </w:pPr>
      <w:r>
        <w:rPr>
          <w:color w:val="000000"/>
        </w:rPr>
        <w:t>2b.  Opłacie targowej nie podlega sprzedaż dokonywana w budynkach lub w ich częściach.</w:t>
      </w:r>
    </w:p>
    <w:p w:rsidR="0068089F" w:rsidRDefault="00163E42">
      <w:pPr>
        <w:spacing w:before="26" w:after="0"/>
      </w:pPr>
      <w:r>
        <w:rPr>
          <w:color w:val="000000"/>
        </w:rPr>
        <w:t>3.  Opłatę targową pobiera się niezależnie od należności przewidzianych w odrębnych przepisach za korzystanie z urządzeń targowych oraz za inne usługi świadczone p</w:t>
      </w:r>
      <w:r>
        <w:rPr>
          <w:color w:val="000000"/>
        </w:rPr>
        <w:t>rzez prowadzącego targowisko.</w:t>
      </w:r>
    </w:p>
    <w:p w:rsidR="0068089F" w:rsidRDefault="0068089F">
      <w:pPr>
        <w:spacing w:before="80" w:after="0"/>
      </w:pPr>
    </w:p>
    <w:p w:rsidR="0068089F" w:rsidRDefault="00163E42">
      <w:pPr>
        <w:spacing w:after="0"/>
      </w:pPr>
      <w:r>
        <w:rPr>
          <w:b/>
          <w:color w:val="000000"/>
        </w:rPr>
        <w:t xml:space="preserve">Art.  16.  [Zwolnienie od opłaty targowej] </w:t>
      </w:r>
    </w:p>
    <w:p w:rsidR="0068089F" w:rsidRDefault="00163E42">
      <w:pPr>
        <w:spacing w:after="0"/>
      </w:pPr>
      <w:r>
        <w:rPr>
          <w:color w:val="000000"/>
        </w:rPr>
        <w:t>Zwalnia się od opłaty targowej osoby i jednostki wymienione w art. 15 ust. 1, które są podatnikami podatku od nieruchomości w związku z przedmiotami opodatkowania położonymi na targ</w:t>
      </w:r>
      <w:r>
        <w:rPr>
          <w:color w:val="000000"/>
        </w:rPr>
        <w:t>owiskach.</w:t>
      </w:r>
    </w:p>
    <w:p w:rsidR="0068089F" w:rsidRDefault="0068089F">
      <w:pPr>
        <w:spacing w:before="80" w:after="0"/>
      </w:pPr>
    </w:p>
    <w:p w:rsidR="0068089F" w:rsidRDefault="00163E42">
      <w:pPr>
        <w:spacing w:after="0"/>
      </w:pPr>
      <w:r>
        <w:rPr>
          <w:b/>
          <w:color w:val="000000"/>
        </w:rPr>
        <w:t xml:space="preserve">Art.  17.  [Pobieranie opłaty miejscowej i uzdrowiskowej] </w:t>
      </w:r>
    </w:p>
    <w:p w:rsidR="0068089F" w:rsidRDefault="00163E42">
      <w:pPr>
        <w:spacing w:after="0"/>
      </w:pPr>
      <w:r>
        <w:rPr>
          <w:color w:val="000000"/>
        </w:rPr>
        <w:t>1.  Rada gminy może wprowadzić opłatę miejscową. Opłatę miejscową pobiera się od osób fizycznych przebywających dłużej niż dobę w celach turystycznych, wypoczynkowych lub szkoleniowych: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1) w miejscowościach posiadających korzystne właściwości klimatyczne, walory krajobrazowe oraz warunki umożliwiające pobyt osób w tych celach,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2) w miejscowościach znajdujących się na obszarach, którym nadano status obszaru ochrony uzdrowiskowej na zasadac</w:t>
      </w:r>
      <w:r>
        <w:rPr>
          <w:color w:val="000000"/>
        </w:rPr>
        <w:t xml:space="preserve">h określonych w </w:t>
      </w:r>
      <w:r>
        <w:rPr>
          <w:color w:val="1B1B1B"/>
        </w:rPr>
        <w:t>ustawie</w:t>
      </w:r>
      <w:r>
        <w:rPr>
          <w:color w:val="000000"/>
        </w:rPr>
        <w:t xml:space="preserve"> z dnia 28 lipca 2005 r. o lecznictwie uzdrowiskowym, uzdrowiskach i obszarach ochrony uzdrowiskowej oraz o gminach uzdrowiskowych (Dz. U. z 2017 r. poz. 1056)</w:t>
      </w:r>
    </w:p>
    <w:p w:rsidR="0068089F" w:rsidRDefault="00163E42">
      <w:pPr>
        <w:spacing w:before="25" w:after="0"/>
        <w:jc w:val="both"/>
      </w:pPr>
      <w:r>
        <w:rPr>
          <w:color w:val="000000"/>
        </w:rPr>
        <w:t>- za każdą rozpoczętą dobę pobytu.</w:t>
      </w:r>
    </w:p>
    <w:p w:rsidR="0068089F" w:rsidRDefault="0068089F">
      <w:pPr>
        <w:spacing w:after="0"/>
      </w:pPr>
    </w:p>
    <w:p w:rsidR="0068089F" w:rsidRDefault="00163E42">
      <w:pPr>
        <w:spacing w:before="26" w:after="0"/>
      </w:pPr>
      <w:r>
        <w:rPr>
          <w:color w:val="000000"/>
        </w:rPr>
        <w:t>1a.  Rada gminy może wprowadzić opłat</w:t>
      </w:r>
      <w:r>
        <w:rPr>
          <w:color w:val="000000"/>
        </w:rPr>
        <w:t>ę uzdrowiskową. Opłatę uzdrowiskową pobiera się od osób fizycznych przebywających dłużej niż dobę w celach zdrowotnych, turystycznych, wypoczynkowych lub szkoleniowych w miejscowościach znajdujących się na obszarach, którym nadano status uzdrowiska na zasa</w:t>
      </w:r>
      <w:r>
        <w:rPr>
          <w:color w:val="000000"/>
        </w:rPr>
        <w:t xml:space="preserve">dach określonych w </w:t>
      </w:r>
      <w:r>
        <w:rPr>
          <w:color w:val="1B1B1B"/>
        </w:rPr>
        <w:t>ustawie</w:t>
      </w:r>
      <w:r>
        <w:rPr>
          <w:color w:val="000000"/>
        </w:rPr>
        <w:t xml:space="preserve"> z dnia 28 lipca 2005 r. o lecznictwie uzdrowiskowym, uzdrowiskach i obszarach ochrony uzdrowiskowej oraz o gminach uzdrowiskowych - za każdą rozpoczętą dobę pobytu.</w:t>
      </w:r>
    </w:p>
    <w:p w:rsidR="0068089F" w:rsidRDefault="00163E42">
      <w:pPr>
        <w:spacing w:before="26" w:after="0"/>
      </w:pPr>
      <w:r>
        <w:rPr>
          <w:color w:val="000000"/>
        </w:rPr>
        <w:t>2.  Opłaty miejscowej oraz opłaty uzdrowiskowej nie pobiera się: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 xml:space="preserve">1) pod warunkiem wzajemności - od członków personelu przedstawicielstw dyplomatycznych i urzędów konsularnych oraz innych osób zrównanych z nimi na podstawie ustaw, </w:t>
      </w:r>
      <w:r>
        <w:rPr>
          <w:color w:val="1B1B1B"/>
        </w:rPr>
        <w:t>umów</w:t>
      </w:r>
      <w:r>
        <w:rPr>
          <w:color w:val="000000"/>
        </w:rPr>
        <w:t xml:space="preserve"> lub zwyczajów międzynarodowych, jeżeli nie są obywatelami polskimi i nie mają miejsca</w:t>
      </w:r>
      <w:r>
        <w:rPr>
          <w:color w:val="000000"/>
        </w:rPr>
        <w:t xml:space="preserve"> pobytu stałego na terytorium Rzeczypospolitej Polskiej;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lastRenderedPageBreak/>
        <w:t>2) od osób przebywających w szpitalach;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3) od osób niewidomych i ich przewodników;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4) od podatników podatku od nieruchomości z tytułu posiadania domów letniskowych położonych w miejscowości, w której</w:t>
      </w:r>
      <w:r>
        <w:rPr>
          <w:color w:val="000000"/>
        </w:rPr>
        <w:t xml:space="preserve"> pobiera się opłatę miejscową albo uzdrowiskową;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5) od zorganizowanych grup dzieci i młodzieży szkolnej.</w:t>
      </w:r>
    </w:p>
    <w:p w:rsidR="0068089F" w:rsidRDefault="00163E42">
      <w:pPr>
        <w:spacing w:before="26" w:after="0"/>
      </w:pPr>
      <w:r>
        <w:rPr>
          <w:color w:val="000000"/>
        </w:rPr>
        <w:t>2a.  Od osób, od których pobierana jest opłata uzdrowiskowa, nie pobiera się opłaty miejscowej.</w:t>
      </w:r>
    </w:p>
    <w:p w:rsidR="0068089F" w:rsidRDefault="00163E42">
      <w:pPr>
        <w:spacing w:before="26" w:after="0"/>
      </w:pPr>
      <w:r>
        <w:rPr>
          <w:color w:val="000000"/>
        </w:rPr>
        <w:t>3.  Rada Ministrów, w drodze rozporządzenia, określa mi</w:t>
      </w:r>
      <w:r>
        <w:rPr>
          <w:color w:val="000000"/>
        </w:rPr>
        <w:t>nimalne warunki, jakie powinna spełniać miejscowość, w której można pobierać opłatę miejscową, uwzględniając zróżnicowanie warunków regionalnych i lokalnych.</w:t>
      </w:r>
    </w:p>
    <w:p w:rsidR="0068089F" w:rsidRDefault="00163E42">
      <w:pPr>
        <w:spacing w:before="26" w:after="0"/>
      </w:pPr>
      <w:r>
        <w:rPr>
          <w:color w:val="000000"/>
        </w:rPr>
        <w:t>4.  Rada Ministrów w rozporządzeniu, o którym mowa w ust. 3, określa warunki: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1) klimatyczne;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2) k</w:t>
      </w:r>
      <w:r>
        <w:rPr>
          <w:color w:val="000000"/>
        </w:rPr>
        <w:t>rajobrazowe;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3) umożliwiające pobyt osób w celach turystycznych, wypoczynkowych lub szkoleniowych.</w:t>
      </w:r>
    </w:p>
    <w:p w:rsidR="0068089F" w:rsidRDefault="00163E42">
      <w:pPr>
        <w:spacing w:before="26" w:after="0"/>
      </w:pPr>
      <w:r>
        <w:rPr>
          <w:color w:val="000000"/>
        </w:rPr>
        <w:t>5.  Rada gminy ustala miejscowości odpowiadające warunkom określonym w przepisach wydanych na podstawie ust. 3 i 4, w których pobiera się opłatę miejscową.</w:t>
      </w:r>
    </w:p>
    <w:p w:rsidR="0068089F" w:rsidRDefault="0068089F">
      <w:pPr>
        <w:spacing w:before="80" w:after="0"/>
      </w:pPr>
    </w:p>
    <w:p w:rsidR="0068089F" w:rsidRDefault="00163E42">
      <w:pPr>
        <w:spacing w:after="0"/>
      </w:pPr>
      <w:r>
        <w:rPr>
          <w:b/>
          <w:color w:val="000000"/>
        </w:rPr>
        <w:t xml:space="preserve">Art.  17a.  [Przedmiot i podatnicy opłaty reklamowej] </w:t>
      </w:r>
    </w:p>
    <w:p w:rsidR="0068089F" w:rsidRDefault="00163E42">
      <w:pPr>
        <w:spacing w:after="0"/>
      </w:pPr>
      <w:r>
        <w:rPr>
          <w:color w:val="000000"/>
        </w:rPr>
        <w:t>1.  Rada gminy może wprowadzić opłatę reklamową od umieszczonych tablic reklamowych lub urządzeń reklamowych.</w:t>
      </w:r>
    </w:p>
    <w:p w:rsidR="0068089F" w:rsidRDefault="00163E42">
      <w:pPr>
        <w:spacing w:before="26" w:after="0"/>
      </w:pPr>
      <w:r>
        <w:rPr>
          <w:color w:val="000000"/>
        </w:rPr>
        <w:t>2.  Opłata reklamowa może być pobierana jedynie na obszarach, dla których obowiązują zasady</w:t>
      </w:r>
      <w:r>
        <w:rPr>
          <w:color w:val="000000"/>
        </w:rPr>
        <w:t xml:space="preserve"> i warunki sytuowania obiektów małej architektury, tablic reklamowych i urządzeń reklamowych oraz ogrodzeń.</w:t>
      </w:r>
    </w:p>
    <w:p w:rsidR="0068089F" w:rsidRDefault="00163E42">
      <w:pPr>
        <w:spacing w:before="26" w:after="0"/>
      </w:pPr>
      <w:r>
        <w:rPr>
          <w:color w:val="000000"/>
        </w:rPr>
        <w:t>3.  Opłatę reklamową pobiera się od: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 xml:space="preserve">1) właścicieli nieruchomości lub obiektów budowlanych, z wyłączeniem nieruchomości gruntowych oddanych w </w:t>
      </w:r>
      <w:r>
        <w:rPr>
          <w:color w:val="000000"/>
        </w:rPr>
        <w:t>użytkowanie wieczyste,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2) użytkowników wieczystych nieruchomości gruntowych,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3) posiadaczy samoistnych nieruchomości lub obiektów budowlanych,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4) posiadaczy nieruchomości lub ich części albo obiektów budowlanych lub ich części, stanowiących własność Skarbu</w:t>
      </w:r>
      <w:r>
        <w:rPr>
          <w:color w:val="000000"/>
        </w:rPr>
        <w:t xml:space="preserve"> Państwa lub jednostki samorządu terytorialnego, jeżeli posiadanie:</w:t>
      </w:r>
    </w:p>
    <w:p w:rsidR="0068089F" w:rsidRDefault="00163E42">
      <w:pPr>
        <w:spacing w:after="0"/>
        <w:ind w:left="746"/>
      </w:pPr>
      <w:r>
        <w:rPr>
          <w:color w:val="000000"/>
        </w:rPr>
        <w:t>a) wynika z umowy zawartej z właścicielem, Krajowym Ośrodkiem Wsparcia Rolnictwa lub z innego tytułu prawnego,</w:t>
      </w:r>
    </w:p>
    <w:p w:rsidR="0068089F" w:rsidRDefault="00163E42">
      <w:pPr>
        <w:spacing w:after="0"/>
        <w:ind w:left="746"/>
      </w:pPr>
      <w:r>
        <w:rPr>
          <w:color w:val="000000"/>
        </w:rPr>
        <w:t>b) jest bez tytułu prawnego</w:t>
      </w:r>
    </w:p>
    <w:p w:rsidR="0068089F" w:rsidRDefault="00163E42">
      <w:pPr>
        <w:spacing w:before="25" w:after="0"/>
        <w:ind w:left="373"/>
        <w:jc w:val="both"/>
      </w:pPr>
      <w:r>
        <w:rPr>
          <w:color w:val="000000"/>
        </w:rPr>
        <w:t xml:space="preserve">- jeżeli na tych nieruchomościach lub obiektach </w:t>
      </w:r>
      <w:r>
        <w:rPr>
          <w:color w:val="000000"/>
        </w:rPr>
        <w:t>budowlanych znajdują się tablice reklamowe lub urządzenia reklamowe, niezależnie od tego czy na tablicy reklamowej lub urządzeniu reklamowym eksponowana jest reklama.</w:t>
      </w:r>
    </w:p>
    <w:p w:rsidR="0068089F" w:rsidRDefault="00163E42">
      <w:pPr>
        <w:spacing w:before="26" w:after="0"/>
      </w:pPr>
      <w:r>
        <w:rPr>
          <w:color w:val="000000"/>
        </w:rPr>
        <w:t>4.  Jeżeli nieruchomość lub obiekt budowlany, na których zlokalizowana jest tablica rekla</w:t>
      </w:r>
      <w:r>
        <w:rPr>
          <w:color w:val="000000"/>
        </w:rPr>
        <w:t>mowa lub urządzenie reklamowe, jest przedmiotem współwłasności lub pozostaje w posiadaniu dwóch lub więcej osób obowiązek w zakresie wniesienia opłaty reklamowej ciąży solidarnie odpowiednio na wszystkich współwłaścicielach lub współposiadaczach.</w:t>
      </w:r>
    </w:p>
    <w:p w:rsidR="0068089F" w:rsidRDefault="00163E42">
      <w:pPr>
        <w:spacing w:before="26" w:after="0"/>
      </w:pPr>
      <w:r>
        <w:rPr>
          <w:color w:val="000000"/>
        </w:rPr>
        <w:lastRenderedPageBreak/>
        <w:t>5.  Opłat</w:t>
      </w:r>
      <w:r>
        <w:rPr>
          <w:color w:val="000000"/>
        </w:rPr>
        <w:t>y reklamowej nie pobiera się jeżeli tablice reklamowe lub urządzenia reklamowe, o których mowa w ust. 2: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1) nie są widoczne z przestrzeni dostępnych publicznie;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2) stanowią szyld, o ile jest on zgodny z zasadami i warunkami sytuowania obiektów małej archit</w:t>
      </w:r>
      <w:r>
        <w:rPr>
          <w:color w:val="000000"/>
        </w:rPr>
        <w:t>ektury, tablic reklamowych i urządzeń reklamowych oraz ogrodzeń;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3) są realizacją obowiązku nałożonego przepisami prawa;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4) służą wyłącznie do upowszechniania informacji:</w:t>
      </w:r>
    </w:p>
    <w:p w:rsidR="0068089F" w:rsidRDefault="00163E42">
      <w:pPr>
        <w:spacing w:after="0"/>
        <w:ind w:left="746"/>
      </w:pPr>
      <w:r>
        <w:rPr>
          <w:color w:val="000000"/>
        </w:rPr>
        <w:t>a) trwale upamiętniającej osoby, instytucje lub wydarzenia,</w:t>
      </w:r>
    </w:p>
    <w:p w:rsidR="0068089F" w:rsidRDefault="00163E42">
      <w:pPr>
        <w:spacing w:after="0"/>
        <w:ind w:left="746"/>
      </w:pPr>
      <w:r>
        <w:rPr>
          <w:color w:val="000000"/>
        </w:rPr>
        <w:t>b) o charakterze religijn</w:t>
      </w:r>
      <w:r>
        <w:rPr>
          <w:color w:val="000000"/>
        </w:rPr>
        <w:t>ym, związanym z działalnością kościołów lub innych związków wyznaniowych, jeżeli tablica reklamowa lub urządzenie reklamowe sytuowane są w granicach terenów użytkowanych jako miejsca kultu i działalności religijnej oraz cmentarzy.</w:t>
      </w:r>
    </w:p>
    <w:p w:rsidR="0068089F" w:rsidRDefault="00163E42">
      <w:pPr>
        <w:spacing w:before="26" w:after="0"/>
      </w:pPr>
      <w:r>
        <w:rPr>
          <w:color w:val="000000"/>
        </w:rPr>
        <w:t>6.  Kwotę zapłaconego pod</w:t>
      </w:r>
      <w:r>
        <w:rPr>
          <w:color w:val="000000"/>
        </w:rPr>
        <w:t>atku od nieruchomości od tablicy reklamowej lub urządzenia reklamowego, zalicza się na poczet opłaty reklamowej należnej od tej tablicy reklamowej lub urządzenia reklamowego.</w:t>
      </w:r>
    </w:p>
    <w:p w:rsidR="0068089F" w:rsidRDefault="0068089F">
      <w:pPr>
        <w:spacing w:before="80" w:after="0"/>
      </w:pPr>
    </w:p>
    <w:p w:rsidR="0068089F" w:rsidRDefault="00163E42">
      <w:pPr>
        <w:spacing w:after="0"/>
      </w:pPr>
      <w:r>
        <w:rPr>
          <w:b/>
          <w:color w:val="000000"/>
        </w:rPr>
        <w:t xml:space="preserve">Art.  17b.  [Wysokość opłaty reklamowej] </w:t>
      </w:r>
    </w:p>
    <w:p w:rsidR="0068089F" w:rsidRDefault="00163E42">
      <w:pPr>
        <w:spacing w:after="0"/>
      </w:pPr>
      <w:r>
        <w:rPr>
          <w:color w:val="000000"/>
        </w:rPr>
        <w:t>1.  Opłata reklamowa składa się z częś</w:t>
      </w:r>
      <w:r>
        <w:rPr>
          <w:color w:val="000000"/>
        </w:rPr>
        <w:t>ci stałej i części zmiennej.</w:t>
      </w:r>
    </w:p>
    <w:p w:rsidR="0068089F" w:rsidRDefault="00163E42">
      <w:pPr>
        <w:spacing w:before="26" w:after="0"/>
      </w:pPr>
      <w:r>
        <w:rPr>
          <w:color w:val="000000"/>
        </w:rPr>
        <w:t>2.  Część stała ma zryczałtowaną wysokość niezależną od pola powierzchni tablicy reklamowej lub urządzenia reklamowego służącego ekspozycji reklamy.</w:t>
      </w:r>
    </w:p>
    <w:p w:rsidR="0068089F" w:rsidRDefault="00163E42">
      <w:pPr>
        <w:spacing w:before="26" w:after="0"/>
      </w:pPr>
      <w:r>
        <w:rPr>
          <w:color w:val="000000"/>
        </w:rPr>
        <w:t xml:space="preserve">3.  Część zmienna zależy od wielkości pola powierzchni tablicy lub urządzenia </w:t>
      </w:r>
      <w:r>
        <w:rPr>
          <w:color w:val="000000"/>
        </w:rPr>
        <w:t>reklamowego służących ekspozycji reklamy.</w:t>
      </w:r>
    </w:p>
    <w:p w:rsidR="0068089F" w:rsidRDefault="00163E42">
      <w:pPr>
        <w:spacing w:before="26" w:after="0"/>
      </w:pPr>
      <w:r>
        <w:rPr>
          <w:color w:val="000000"/>
        </w:rPr>
        <w:t>4.  Jeśli kształt urządzenia reklamowego uniemożliwia wyznaczenie pola powierzchni służącej ekspozycji reklamy, o którym mowa w ust. 3, wysokość opłaty zależy od pola powierzchni bocznej prostopadłościanu opisanego</w:t>
      </w:r>
      <w:r>
        <w:rPr>
          <w:color w:val="000000"/>
        </w:rPr>
        <w:t xml:space="preserve"> na urządzeniu reklamowym.</w:t>
      </w:r>
    </w:p>
    <w:p w:rsidR="0068089F" w:rsidRDefault="0068089F">
      <w:pPr>
        <w:spacing w:before="80" w:after="0"/>
      </w:pPr>
    </w:p>
    <w:p w:rsidR="0068089F" w:rsidRDefault="00163E42">
      <w:pPr>
        <w:spacing w:after="0"/>
      </w:pPr>
      <w:r>
        <w:rPr>
          <w:b/>
          <w:color w:val="000000"/>
        </w:rPr>
        <w:t xml:space="preserve">Art.  18.  </w:t>
      </w:r>
    </w:p>
    <w:p w:rsidR="0068089F" w:rsidRDefault="00163E42">
      <w:pPr>
        <w:spacing w:after="0"/>
      </w:pPr>
      <w:r>
        <w:rPr>
          <w:color w:val="000000"/>
        </w:rPr>
        <w:t>(uchylony).</w:t>
      </w:r>
    </w:p>
    <w:p w:rsidR="0068089F" w:rsidRDefault="0068089F">
      <w:pPr>
        <w:spacing w:before="80" w:after="0"/>
      </w:pPr>
    </w:p>
    <w:p w:rsidR="0068089F" w:rsidRDefault="00163E42">
      <w:pPr>
        <w:spacing w:after="0"/>
      </w:pPr>
      <w:r>
        <w:rPr>
          <w:b/>
          <w:color w:val="000000"/>
        </w:rPr>
        <w:t xml:space="preserve">Art.  18a.  [Opłata od posiadania psów] </w:t>
      </w:r>
    </w:p>
    <w:p w:rsidR="0068089F" w:rsidRDefault="00163E42">
      <w:pPr>
        <w:spacing w:after="0"/>
      </w:pPr>
      <w:r>
        <w:rPr>
          <w:color w:val="000000"/>
        </w:rPr>
        <w:t>1.  Rada gminy może wprowadzić opłatę od posiadania psów. Opłatę pobiera się od osób fizycznych posiadających psy.</w:t>
      </w:r>
    </w:p>
    <w:p w:rsidR="0068089F" w:rsidRDefault="00163E42">
      <w:pPr>
        <w:spacing w:before="26" w:after="0"/>
      </w:pPr>
      <w:r>
        <w:rPr>
          <w:color w:val="000000"/>
        </w:rPr>
        <w:t xml:space="preserve">2.  Opłaty od posiadania psów nie pobiera się </w:t>
      </w:r>
      <w:r>
        <w:rPr>
          <w:color w:val="000000"/>
        </w:rPr>
        <w:t>od: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 xml:space="preserve">1) członków personelu przedstawicielstw dyplomatycznych i urzędów konsularnych oraz innych osób zrównanych z nimi na podstawie ustaw, </w:t>
      </w:r>
      <w:r>
        <w:rPr>
          <w:color w:val="1B1B1B"/>
        </w:rPr>
        <w:t>umów</w:t>
      </w:r>
      <w:r>
        <w:rPr>
          <w:color w:val="000000"/>
        </w:rPr>
        <w:t xml:space="preserve"> lub zwyczajów międzynarodowych, jeżeli nie są obywatelami polskimi i nie mają miejsca stałego pobytu na terytoriu</w:t>
      </w:r>
      <w:r>
        <w:rPr>
          <w:color w:val="000000"/>
        </w:rPr>
        <w:t>m Rzeczypospolitej Polskiej - pod warunkiem wzajemności;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2) osób zaliczonych do znacznego stopnia niepełnosprawności w rozumieniu przepisów o rehabilitacji zawodowej i społecznej oraz zatrudnianiu osób niepełnosprawnych - z tytułu posiadania jednego psa;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lastRenderedPageBreak/>
        <w:t>2</w:t>
      </w:r>
      <w:r>
        <w:rPr>
          <w:color w:val="000000"/>
        </w:rPr>
        <w:t xml:space="preserve">a) osób niepełnosprawnych w rozumieniu przepisów </w:t>
      </w:r>
      <w:r>
        <w:rPr>
          <w:color w:val="1B1B1B"/>
        </w:rPr>
        <w:t>ustawy</w:t>
      </w:r>
      <w:r>
        <w:rPr>
          <w:color w:val="000000"/>
        </w:rPr>
        <w:t xml:space="preserve"> z dnia 27 sierpnia 1997 r. o rehabilitacji zawodowej i społecznej oraz zatrudnianiu osób niepełnosprawnych - z tytułu posiadania psa asystującego;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3) osób w wieku powyżej 65 lat prowadzących samodziel</w:t>
      </w:r>
      <w:r>
        <w:rPr>
          <w:color w:val="000000"/>
        </w:rPr>
        <w:t>nie gospodarstwo domowe - z tytułu posiadania jednego psa;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4) podatników podatku rolnego od gospodarstw rolnych - z tytułu posiadania nie więcej niż dwóch psów.</w:t>
      </w:r>
    </w:p>
    <w:p w:rsidR="0068089F" w:rsidRDefault="0068089F">
      <w:pPr>
        <w:spacing w:before="80" w:after="0"/>
      </w:pPr>
    </w:p>
    <w:p w:rsidR="0068089F" w:rsidRDefault="00163E42">
      <w:pPr>
        <w:spacing w:after="0"/>
      </w:pPr>
      <w:r>
        <w:rPr>
          <w:b/>
          <w:color w:val="000000"/>
        </w:rPr>
        <w:t xml:space="preserve">Art.  19.  [Uchwały podatkowe w zakresie opłat lokalnych] </w:t>
      </w:r>
    </w:p>
    <w:p w:rsidR="0068089F" w:rsidRDefault="00163E42">
      <w:pPr>
        <w:spacing w:after="0"/>
      </w:pPr>
      <w:r>
        <w:rPr>
          <w:color w:val="000000"/>
        </w:rPr>
        <w:t>Rada gminy, w drodze uchwały: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1) ok</w:t>
      </w:r>
      <w:r>
        <w:rPr>
          <w:color w:val="000000"/>
        </w:rPr>
        <w:t>reśla zasady ustalania i poboru oraz terminy płatności i wysokość stawek opłat określonych w ustawie, z tym że:</w:t>
      </w:r>
    </w:p>
    <w:p w:rsidR="0068089F" w:rsidRDefault="00163E42">
      <w:pPr>
        <w:spacing w:after="0"/>
        <w:ind w:left="746"/>
      </w:pPr>
      <w:r>
        <w:rPr>
          <w:color w:val="000000"/>
        </w:rPr>
        <w:t xml:space="preserve">a) stawka opłaty targowej nie może przekroczyć </w:t>
      </w:r>
      <w:r>
        <w:rPr>
          <w:i/>
          <w:color w:val="000000"/>
        </w:rPr>
        <w:t>597,86 zł</w:t>
      </w:r>
      <w:r>
        <w:rPr>
          <w:color w:val="000000"/>
        </w:rPr>
        <w:t xml:space="preserve"> </w:t>
      </w:r>
      <w:r>
        <w:rPr>
          <w:color w:val="000000"/>
          <w:vertAlign w:val="superscript"/>
        </w:rPr>
        <w:t>27</w:t>
      </w:r>
      <w:r>
        <w:rPr>
          <w:color w:val="000000"/>
        </w:rPr>
        <w:t xml:space="preserve">  dziennie,</w:t>
      </w:r>
    </w:p>
    <w:p w:rsidR="0068089F" w:rsidRDefault="00163E42">
      <w:pPr>
        <w:spacing w:after="0"/>
        <w:ind w:left="746"/>
      </w:pPr>
      <w:r>
        <w:rPr>
          <w:color w:val="000000"/>
        </w:rPr>
        <w:t xml:space="preserve">b) </w:t>
      </w:r>
      <w:r>
        <w:rPr>
          <w:color w:val="000000"/>
        </w:rPr>
        <w:t xml:space="preserve">stawka opłaty miejscowej w miejscowościach, o których mowa w art. 17 ust. 1 pkt 1, nie może przekroczyć </w:t>
      </w:r>
      <w:r>
        <w:rPr>
          <w:i/>
          <w:color w:val="000000"/>
        </w:rPr>
        <w:t>1,67 zł</w:t>
      </w:r>
      <w:r>
        <w:rPr>
          <w:color w:val="000000"/>
        </w:rPr>
        <w:t xml:space="preserve"> </w:t>
      </w:r>
      <w:r>
        <w:rPr>
          <w:color w:val="000000"/>
          <w:vertAlign w:val="superscript"/>
        </w:rPr>
        <w:t>28</w:t>
      </w:r>
      <w:r>
        <w:rPr>
          <w:color w:val="000000"/>
        </w:rPr>
        <w:t xml:space="preserve">  dziennie,</w:t>
      </w:r>
    </w:p>
    <w:p w:rsidR="0068089F" w:rsidRDefault="00163E42">
      <w:pPr>
        <w:spacing w:after="0"/>
        <w:ind w:left="746"/>
      </w:pPr>
      <w:r>
        <w:rPr>
          <w:color w:val="000000"/>
        </w:rPr>
        <w:t xml:space="preserve">c) stawka opłaty miejscowej w miejscowościach posiadających status obszaru ochrony uzdrowiskowej nie może przekroczyć </w:t>
      </w:r>
      <w:r>
        <w:rPr>
          <w:i/>
          <w:color w:val="000000"/>
        </w:rPr>
        <w:t>2,40 zł</w:t>
      </w:r>
      <w:r>
        <w:rPr>
          <w:color w:val="000000"/>
        </w:rPr>
        <w:t xml:space="preserve"> </w:t>
      </w:r>
      <w:r>
        <w:rPr>
          <w:color w:val="000000"/>
          <w:vertAlign w:val="superscript"/>
        </w:rPr>
        <w:t>29</w:t>
      </w:r>
      <w:r>
        <w:rPr>
          <w:color w:val="000000"/>
        </w:rPr>
        <w:t xml:space="preserve">  </w:t>
      </w:r>
      <w:r>
        <w:rPr>
          <w:color w:val="000000"/>
        </w:rPr>
        <w:t>dziennie,</w:t>
      </w:r>
    </w:p>
    <w:p w:rsidR="0068089F" w:rsidRDefault="00163E42">
      <w:pPr>
        <w:spacing w:after="0"/>
        <w:ind w:left="746"/>
      </w:pPr>
      <w:r>
        <w:rPr>
          <w:color w:val="000000"/>
        </w:rPr>
        <w:t xml:space="preserve">d) stawka opłaty uzdrowiskowej nie może przekroczyć </w:t>
      </w:r>
      <w:r>
        <w:rPr>
          <w:i/>
          <w:color w:val="000000"/>
        </w:rPr>
        <w:t>3,33 zł</w:t>
      </w:r>
      <w:r>
        <w:rPr>
          <w:color w:val="000000"/>
        </w:rPr>
        <w:t xml:space="preserve"> </w:t>
      </w:r>
      <w:r>
        <w:rPr>
          <w:color w:val="000000"/>
          <w:vertAlign w:val="superscript"/>
        </w:rPr>
        <w:t>30</w:t>
      </w:r>
      <w:r>
        <w:rPr>
          <w:color w:val="000000"/>
        </w:rPr>
        <w:t xml:space="preserve">  dziennie,</w:t>
      </w:r>
    </w:p>
    <w:p w:rsidR="0068089F" w:rsidRDefault="00163E42">
      <w:pPr>
        <w:spacing w:after="0"/>
        <w:ind w:left="746"/>
      </w:pPr>
      <w:r>
        <w:rPr>
          <w:color w:val="000000"/>
        </w:rPr>
        <w:t>e) (uchylona),</w:t>
      </w:r>
    </w:p>
    <w:p w:rsidR="0068089F" w:rsidRDefault="00163E42">
      <w:pPr>
        <w:spacing w:after="0"/>
        <w:ind w:left="746"/>
      </w:pPr>
      <w:r>
        <w:rPr>
          <w:color w:val="000000"/>
        </w:rPr>
        <w:t xml:space="preserve">f) stawka opłaty od posiadania psów nie może przekroczyć </w:t>
      </w:r>
      <w:r>
        <w:rPr>
          <w:i/>
          <w:color w:val="000000"/>
        </w:rPr>
        <w:t>100 zł</w:t>
      </w:r>
      <w:r>
        <w:rPr>
          <w:color w:val="000000"/>
        </w:rPr>
        <w:t xml:space="preserve"> </w:t>
      </w:r>
      <w:r>
        <w:rPr>
          <w:color w:val="000000"/>
          <w:vertAlign w:val="superscript"/>
        </w:rPr>
        <w:t>31</w:t>
      </w:r>
      <w:r>
        <w:rPr>
          <w:color w:val="000000"/>
        </w:rPr>
        <w:t xml:space="preserve">  rocznie od jednego psa,</w:t>
      </w:r>
    </w:p>
    <w:p w:rsidR="0068089F" w:rsidRDefault="00163E42">
      <w:pPr>
        <w:spacing w:after="0"/>
        <w:ind w:left="746"/>
      </w:pPr>
      <w:r>
        <w:rPr>
          <w:color w:val="000000"/>
        </w:rPr>
        <w:t xml:space="preserve">g) </w:t>
      </w:r>
      <w:r>
        <w:rPr>
          <w:color w:val="000000"/>
          <w:vertAlign w:val="superscript"/>
        </w:rPr>
        <w:t>32</w:t>
      </w:r>
      <w:r>
        <w:rPr>
          <w:color w:val="000000"/>
        </w:rPr>
        <w:t xml:space="preserve">  stawka części stałej opłaty reklamowej nie może przekroczy</w:t>
      </w:r>
      <w:r>
        <w:rPr>
          <w:color w:val="000000"/>
        </w:rPr>
        <w:t xml:space="preserve">ć </w:t>
      </w:r>
      <w:r>
        <w:rPr>
          <w:i/>
          <w:color w:val="000000"/>
        </w:rPr>
        <w:t>2,50 zł</w:t>
      </w:r>
      <w:r>
        <w:rPr>
          <w:color w:val="000000"/>
        </w:rPr>
        <w:t xml:space="preserve"> dziennie,</w:t>
      </w:r>
    </w:p>
    <w:p w:rsidR="0068089F" w:rsidRDefault="00163E42">
      <w:pPr>
        <w:spacing w:after="0"/>
        <w:ind w:left="746"/>
      </w:pPr>
      <w:r>
        <w:rPr>
          <w:color w:val="000000"/>
        </w:rPr>
        <w:t xml:space="preserve">h) </w:t>
      </w:r>
      <w:r>
        <w:rPr>
          <w:color w:val="000000"/>
          <w:vertAlign w:val="superscript"/>
        </w:rPr>
        <w:t>33</w:t>
      </w:r>
      <w:r>
        <w:rPr>
          <w:color w:val="000000"/>
        </w:rPr>
        <w:t xml:space="preserve">  stawka części zmiennej opłaty reklamowej nie może przekroczyć </w:t>
      </w:r>
      <w:r>
        <w:rPr>
          <w:i/>
          <w:color w:val="000000"/>
        </w:rPr>
        <w:t>0,20 zł</w:t>
      </w:r>
      <w:r>
        <w:rPr>
          <w:color w:val="000000"/>
        </w:rPr>
        <w:t xml:space="preserve"> od 1 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pola powierzchni tablicy reklamowej lub urządzenia reklamowego służących ekspozycji reklamy dziennie;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2) może zarządzić pobór tych opłat w drodze inkas</w:t>
      </w:r>
      <w:r>
        <w:rPr>
          <w:color w:val="000000"/>
        </w:rPr>
        <w:t>a oraz określić inkasentów i wysokość wynagrodzenia za inkaso, a także może wprowadzić obowiązek prowadzenia przez inkasentów ewidencji osób, o których mowa w art. 17 ust. 1, zobowiązanych do uiszczania opłaty miejscowej oraz określić szczegółowy zakres da</w:t>
      </w:r>
      <w:r>
        <w:rPr>
          <w:color w:val="000000"/>
        </w:rPr>
        <w:t>nych zawartych w tej ewidencji, uwzględniając konieczność zapewnienia prawidłowego poboru opłaty miejscowej;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3) może wprowadzać inne niż wymienione w ustawie zwolnienia przedmiotowe od opłat lokalnych;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4) może różnicować wysokość stawek opłaty reklamowej u</w:t>
      </w:r>
      <w:r>
        <w:rPr>
          <w:color w:val="000000"/>
        </w:rPr>
        <w:t>względniając lokalizację oraz wielkość lub rodzaj tablicy reklamowej lub urządzenia reklamowego;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 xml:space="preserve">5) może wprowadzić obowiązek składania organowi podatkowemu właściwemu ze względu na miejsce położenia tablic reklamowych lub urządzeń reklamowych, deklaracji </w:t>
      </w:r>
      <w:r>
        <w:rPr>
          <w:color w:val="000000"/>
        </w:rPr>
        <w:t>na opłatę reklamową, a także określić termin, warunki i tryb składania tych deklaracji; w tym przypadku rada gminy określa wzór formularza deklaracji na opłatę reklamową, w którym zawarte będą dane dotyczące podmiotu i przedmiotu opodatkowania niezbędne do</w:t>
      </w:r>
      <w:r>
        <w:rPr>
          <w:color w:val="000000"/>
        </w:rPr>
        <w:t xml:space="preserve"> wymiaru i poboru opłaty reklamowej;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lastRenderedPageBreak/>
        <w:t>6) może wprowadzić możliwość składania deklaracji na opłatę reklamową za pomocą środków komunikacji elektronicznej; w tym przypadku przepisy art. 6 ust. 14-16 stosuje się odpowiednio.</w:t>
      </w:r>
    </w:p>
    <w:p w:rsidR="0068089F" w:rsidRDefault="0068089F">
      <w:pPr>
        <w:spacing w:after="0"/>
      </w:pPr>
    </w:p>
    <w:p w:rsidR="0068089F" w:rsidRDefault="00163E42">
      <w:pPr>
        <w:spacing w:before="146" w:after="0"/>
        <w:jc w:val="center"/>
      </w:pPr>
      <w:r>
        <w:rPr>
          <w:b/>
          <w:color w:val="000000"/>
        </w:rPr>
        <w:t xml:space="preserve">Rozdział  6 </w:t>
      </w:r>
    </w:p>
    <w:p w:rsidR="0068089F" w:rsidRDefault="00163E42">
      <w:pPr>
        <w:spacing w:before="25" w:after="0"/>
        <w:jc w:val="center"/>
      </w:pPr>
      <w:r>
        <w:rPr>
          <w:b/>
          <w:color w:val="000000"/>
        </w:rPr>
        <w:t>Przepisy końcowe</w:t>
      </w:r>
    </w:p>
    <w:p w:rsidR="0068089F" w:rsidRDefault="0068089F">
      <w:pPr>
        <w:spacing w:before="80" w:after="0"/>
      </w:pPr>
    </w:p>
    <w:p w:rsidR="0068089F" w:rsidRDefault="00163E42">
      <w:pPr>
        <w:spacing w:after="0"/>
      </w:pPr>
      <w:r>
        <w:rPr>
          <w:b/>
          <w:color w:val="000000"/>
        </w:rPr>
        <w:t>Art</w:t>
      </w:r>
      <w:r>
        <w:rPr>
          <w:b/>
          <w:color w:val="000000"/>
        </w:rPr>
        <w:t xml:space="preserve">.  20.  [Waloryzacja stawek podatków i opłat lokalnych] </w:t>
      </w:r>
    </w:p>
    <w:p w:rsidR="0068089F" w:rsidRDefault="00163E42">
      <w:pPr>
        <w:spacing w:after="0"/>
      </w:pPr>
      <w:r>
        <w:rPr>
          <w:color w:val="000000"/>
        </w:rPr>
        <w:t>1.  Górne granice stawek kwotowych określone w art. 5 ust. 1, art. 10 ust. 1 i art. 19 pkt 1, obowiązujące w danym roku podatkowym ulegają corocznie zmianie na następny rok podatkowy w stopniu odpowi</w:t>
      </w:r>
      <w:r>
        <w:rPr>
          <w:color w:val="000000"/>
        </w:rPr>
        <w:t>adającym wskaźnikowi cen towarów i usług konsumpcyjnych w okresie pierwszego półrocza roku, w którym stawki ulegają zmianie, w stosunku do analogicznego okresu roku poprzedniego.</w:t>
      </w:r>
    </w:p>
    <w:p w:rsidR="0068089F" w:rsidRDefault="00163E42">
      <w:pPr>
        <w:spacing w:before="26" w:after="0"/>
      </w:pPr>
      <w:r>
        <w:rPr>
          <w:color w:val="000000"/>
        </w:rPr>
        <w:t>2.  Minister właściwy do spraw finansów publicznych ogłasza, w drodze obwiesz</w:t>
      </w:r>
      <w:r>
        <w:rPr>
          <w:color w:val="000000"/>
        </w:rPr>
        <w:t>czenia, w Dzienniku Urzędowym Rzeczypospolitej Polskiej "Monitor Polski", górne granice stawek kwotowych na każdy rok podatkowy z uwzględnieniem zasady określonej w ust. 1, zaokrąglając je w górę do pełnych groszy.</w:t>
      </w:r>
    </w:p>
    <w:p w:rsidR="0068089F" w:rsidRDefault="00163E42">
      <w:pPr>
        <w:spacing w:before="26" w:after="0"/>
      </w:pPr>
      <w:r>
        <w:rPr>
          <w:color w:val="000000"/>
        </w:rPr>
        <w:t>3.  Wskaźnik cen, o którym mowa w ust. 1,</w:t>
      </w:r>
      <w:r>
        <w:rPr>
          <w:color w:val="000000"/>
        </w:rPr>
        <w:t xml:space="preserve"> ustala się na podstawie komunikatu Prezesa Głównego Urzędu Statystycznego ogłoszonego w Dzienniku Urzędowym Rzeczypospolitej Polskiej "Monitor Polski" w terminie 20 dni po upływie pierwszego półrocza.</w:t>
      </w:r>
    </w:p>
    <w:p w:rsidR="0068089F" w:rsidRDefault="0068089F">
      <w:pPr>
        <w:spacing w:before="80" w:after="0"/>
      </w:pPr>
    </w:p>
    <w:p w:rsidR="0068089F" w:rsidRDefault="00163E42">
      <w:pPr>
        <w:spacing w:after="0"/>
      </w:pPr>
      <w:r>
        <w:rPr>
          <w:b/>
          <w:color w:val="000000"/>
        </w:rPr>
        <w:t xml:space="preserve">Art.  20a.  [Obowiązywanie stawek podatkowych z roku </w:t>
      </w:r>
      <w:r>
        <w:rPr>
          <w:b/>
          <w:color w:val="000000"/>
        </w:rPr>
        <w:t xml:space="preserve">poprzedniego] </w:t>
      </w:r>
    </w:p>
    <w:p w:rsidR="0068089F" w:rsidRDefault="00163E42">
      <w:pPr>
        <w:spacing w:after="0"/>
      </w:pPr>
      <w:r>
        <w:rPr>
          <w:color w:val="000000"/>
        </w:rPr>
        <w:t>1.  W przypadku nieuchwalenia stawek podatków lub opłat lokalnych, o których mowa w art. 5 ust. 1, art. 10 ust. 1 oraz art. 19 pkt 1 lit. a-d, stosuje się stawki obowiązujące w roku poprzedzającym rok podatkowy, z zastrzeżeniem ust. 2.</w:t>
      </w:r>
    </w:p>
    <w:p w:rsidR="0068089F" w:rsidRDefault="00163E42">
      <w:pPr>
        <w:spacing w:before="26" w:after="0"/>
      </w:pPr>
      <w:r>
        <w:rPr>
          <w:color w:val="000000"/>
        </w:rPr>
        <w:t>2.  W</w:t>
      </w:r>
      <w:r>
        <w:rPr>
          <w:color w:val="000000"/>
        </w:rPr>
        <w:t xml:space="preserve"> przypadku nieuchwalenia stawek podatku od środków transportowych, o których mowa w art. 10 ust. 1 pkt 2, 4 lub 6, jeśli stawki minimalne dla poszczególnych rodzajów pojazdów są wyższe od stawek uchwalonych na rok poprzedzający rok podatkowy - stosuje się </w:t>
      </w:r>
      <w:r>
        <w:rPr>
          <w:color w:val="000000"/>
        </w:rPr>
        <w:t>odpowiednie stawki wynikające z załączników nr 1-3 do ustawy.</w:t>
      </w:r>
    </w:p>
    <w:p w:rsidR="0068089F" w:rsidRDefault="0068089F">
      <w:pPr>
        <w:spacing w:before="80" w:after="0"/>
      </w:pPr>
    </w:p>
    <w:p w:rsidR="0068089F" w:rsidRDefault="00163E42">
      <w:pPr>
        <w:spacing w:after="0"/>
      </w:pPr>
      <w:r>
        <w:rPr>
          <w:b/>
          <w:color w:val="000000"/>
        </w:rPr>
        <w:t xml:space="preserve">Art.  20b.  [Pomoc publiczna w uchwałach podatkowych] </w:t>
      </w:r>
    </w:p>
    <w:p w:rsidR="0068089F" w:rsidRDefault="00163E42">
      <w:pPr>
        <w:spacing w:after="0"/>
      </w:pPr>
      <w:r>
        <w:rPr>
          <w:color w:val="000000"/>
        </w:rPr>
        <w:t>W przypadkach, o których mowa w art. 5 ust. 2-4, art. 7 ust. 3, art. 10 ust. 2, art. 12 ust. 4 oraz art. 19 pkt 1 i 3, jeżeli uchwała rady</w:t>
      </w:r>
      <w:r>
        <w:rPr>
          <w:color w:val="000000"/>
        </w:rPr>
        <w:t xml:space="preserve"> gminy przewiduje udzielanie pomocy publicznej, uchwała ta powinna być podjęta z uwzględnieniem </w:t>
      </w:r>
      <w:r>
        <w:rPr>
          <w:color w:val="1B1B1B"/>
        </w:rPr>
        <w:t>przepisów</w:t>
      </w:r>
      <w:r>
        <w:rPr>
          <w:color w:val="000000"/>
        </w:rPr>
        <w:t xml:space="preserve"> dotyczących pomocy publicznej.</w:t>
      </w:r>
    </w:p>
    <w:p w:rsidR="0068089F" w:rsidRDefault="0068089F">
      <w:pPr>
        <w:spacing w:before="80" w:after="0"/>
      </w:pPr>
    </w:p>
    <w:p w:rsidR="0068089F" w:rsidRDefault="00163E42">
      <w:pPr>
        <w:spacing w:after="0"/>
      </w:pPr>
      <w:r>
        <w:rPr>
          <w:b/>
          <w:color w:val="000000"/>
        </w:rPr>
        <w:t xml:space="preserve">Art.  20c.  [Pomoc de </w:t>
      </w:r>
      <w:proofErr w:type="spellStart"/>
      <w:r>
        <w:rPr>
          <w:b/>
          <w:color w:val="000000"/>
        </w:rPr>
        <w:t>minimis</w:t>
      </w:r>
      <w:proofErr w:type="spellEnd"/>
      <w:r>
        <w:rPr>
          <w:b/>
          <w:color w:val="000000"/>
        </w:rPr>
        <w:t xml:space="preserve"> w uchwałach podatkowych] </w:t>
      </w:r>
    </w:p>
    <w:p w:rsidR="0068089F" w:rsidRDefault="00163E42">
      <w:pPr>
        <w:spacing w:after="0"/>
      </w:pPr>
      <w:r>
        <w:rPr>
          <w:color w:val="000000"/>
        </w:rPr>
        <w:t xml:space="preserve">W przypadkach, o których mowa w art. 5 ust. 2-4, w art. 10 </w:t>
      </w:r>
      <w:r>
        <w:rPr>
          <w:color w:val="000000"/>
        </w:rPr>
        <w:t xml:space="preserve">ust. 2 oraz w art. 19 pkt 1 i 3, jeżeli uchwała rady gminy przewiduje udzielanie pomocy publicznej, pomoc ta jest udzielana jako pomoc de 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>.</w:t>
      </w:r>
    </w:p>
    <w:p w:rsidR="0068089F" w:rsidRDefault="0068089F">
      <w:pPr>
        <w:spacing w:before="80" w:after="0"/>
      </w:pPr>
    </w:p>
    <w:p w:rsidR="0068089F" w:rsidRDefault="00163E42">
      <w:pPr>
        <w:spacing w:after="0"/>
      </w:pPr>
      <w:r>
        <w:rPr>
          <w:b/>
          <w:color w:val="000000"/>
        </w:rPr>
        <w:lastRenderedPageBreak/>
        <w:t xml:space="preserve">Art.  20d.  [Delegacja ustawowa do określenia warunków udzielania zwolnień stanowiących pomoc publiczną] </w:t>
      </w:r>
    </w:p>
    <w:p w:rsidR="0068089F" w:rsidRDefault="00163E42">
      <w:pPr>
        <w:spacing w:after="0"/>
      </w:pPr>
      <w:r>
        <w:rPr>
          <w:color w:val="000000"/>
        </w:rPr>
        <w:t>1.</w:t>
      </w:r>
      <w:r>
        <w:rPr>
          <w:color w:val="000000"/>
        </w:rPr>
        <w:t>  Rada Ministrów określi, w drodze rozporządzenia, warunki udzielania zwolnień stanowiących pomoc publiczną, o których mowa w: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1) art. 7 ust. 3,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>2) art. 12 ust. 4</w:t>
      </w:r>
    </w:p>
    <w:p w:rsidR="0068089F" w:rsidRDefault="00163E42">
      <w:pPr>
        <w:spacing w:before="25" w:after="0"/>
        <w:jc w:val="both"/>
      </w:pPr>
      <w:r>
        <w:rPr>
          <w:color w:val="000000"/>
        </w:rPr>
        <w:t xml:space="preserve">- mając na uwadze zapewnienie zgodności udzielania pomocy z warunkami dopuszczalności tej </w:t>
      </w:r>
      <w:r>
        <w:rPr>
          <w:color w:val="000000"/>
        </w:rPr>
        <w:t>pomocy określonymi w przepisach Unii Europejskiej.</w:t>
      </w:r>
    </w:p>
    <w:p w:rsidR="0068089F" w:rsidRDefault="0068089F">
      <w:pPr>
        <w:spacing w:after="0"/>
      </w:pPr>
    </w:p>
    <w:p w:rsidR="0068089F" w:rsidRDefault="00163E42">
      <w:pPr>
        <w:spacing w:before="26" w:after="0"/>
      </w:pPr>
      <w:r>
        <w:rPr>
          <w:color w:val="000000"/>
        </w:rPr>
        <w:t>2.  Projekt uchwały rady gminy przewidujący udzielanie pomocy publicznej, który nie uwzględnia warunków określonych w rozporządzeniach wydanych na podstawie ust. 1, podlega notyfikacji Komisji Europejskie</w:t>
      </w:r>
      <w:r>
        <w:rPr>
          <w:color w:val="000000"/>
        </w:rPr>
        <w:t>j, chyba że projekt ten przewiduje: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 xml:space="preserve">1) udzielanie pomocy w ramach </w:t>
      </w:r>
      <w:proofErr w:type="spellStart"/>
      <w:r>
        <w:rPr>
          <w:color w:val="000000"/>
        </w:rPr>
        <w:t>wyłączeń</w:t>
      </w:r>
      <w:proofErr w:type="spellEnd"/>
      <w:r>
        <w:rPr>
          <w:color w:val="000000"/>
        </w:rPr>
        <w:t xml:space="preserve"> grupowych;</w:t>
      </w:r>
    </w:p>
    <w:p w:rsidR="0068089F" w:rsidRDefault="00163E42">
      <w:pPr>
        <w:spacing w:before="26" w:after="0"/>
        <w:ind w:left="373"/>
      </w:pPr>
      <w:r>
        <w:rPr>
          <w:color w:val="000000"/>
        </w:rPr>
        <w:t xml:space="preserve">2) udzielanie pomocy de 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>.</w:t>
      </w:r>
    </w:p>
    <w:p w:rsidR="0068089F" w:rsidRDefault="0068089F">
      <w:pPr>
        <w:spacing w:before="80" w:after="0"/>
      </w:pPr>
    </w:p>
    <w:p w:rsidR="0068089F" w:rsidRDefault="00163E42">
      <w:pPr>
        <w:spacing w:after="0"/>
      </w:pPr>
      <w:r>
        <w:rPr>
          <w:b/>
          <w:color w:val="000000"/>
        </w:rPr>
        <w:t xml:space="preserve">Art.  21.  [Zastąpienie podatku drogowym podatkiem od środków transportowych] </w:t>
      </w:r>
    </w:p>
    <w:p w:rsidR="0068089F" w:rsidRDefault="00163E42">
      <w:pPr>
        <w:spacing w:after="0"/>
      </w:pPr>
      <w:r>
        <w:rPr>
          <w:color w:val="000000"/>
        </w:rPr>
        <w:t>Ilekroć w odrębnych przepisach jest mowa o podatku drogow</w:t>
      </w:r>
      <w:r>
        <w:rPr>
          <w:color w:val="000000"/>
        </w:rPr>
        <w:t>ym, należy przez to rozumieć podatek od środków transportowych, o którym mowa w niniejszej ustawie.</w:t>
      </w:r>
    </w:p>
    <w:p w:rsidR="0068089F" w:rsidRDefault="0068089F">
      <w:pPr>
        <w:spacing w:before="80" w:after="0"/>
      </w:pPr>
    </w:p>
    <w:p w:rsidR="0068089F" w:rsidRDefault="00163E42">
      <w:pPr>
        <w:spacing w:after="0"/>
      </w:pPr>
      <w:r>
        <w:rPr>
          <w:b/>
          <w:color w:val="000000"/>
        </w:rPr>
        <w:t xml:space="preserve">Art.  22.  [Deklaracja i płatność podatku w 1991 r.] </w:t>
      </w:r>
    </w:p>
    <w:p w:rsidR="0068089F" w:rsidRDefault="00163E42">
      <w:pPr>
        <w:spacing w:after="0"/>
      </w:pPr>
      <w:r>
        <w:rPr>
          <w:color w:val="000000"/>
        </w:rPr>
        <w:t xml:space="preserve">W 1991 r. osoby i jednostki określone w art. 6 ust. 8 są obowiązane złożyć deklarację, o której mowa </w:t>
      </w:r>
      <w:r>
        <w:rPr>
          <w:color w:val="000000"/>
        </w:rPr>
        <w:t>w tym przepisie, oraz wpłacić podatek od nieruchomości za styczeń w terminie do dnia 15 lutego 1991 r.</w:t>
      </w:r>
    </w:p>
    <w:p w:rsidR="0068089F" w:rsidRDefault="0068089F">
      <w:pPr>
        <w:spacing w:before="80" w:after="0"/>
      </w:pPr>
    </w:p>
    <w:p w:rsidR="0068089F" w:rsidRDefault="00163E42">
      <w:pPr>
        <w:spacing w:after="0"/>
      </w:pPr>
      <w:r>
        <w:rPr>
          <w:b/>
          <w:color w:val="000000"/>
        </w:rPr>
        <w:t xml:space="preserve">Art.  23.  [Przepis derogacyjny] </w:t>
      </w:r>
    </w:p>
    <w:p w:rsidR="0068089F" w:rsidRDefault="00163E42">
      <w:pPr>
        <w:spacing w:after="0"/>
      </w:pPr>
      <w:r>
        <w:rPr>
          <w:color w:val="000000"/>
        </w:rPr>
        <w:t xml:space="preserve">Traci moc </w:t>
      </w:r>
      <w:r>
        <w:rPr>
          <w:color w:val="1B1B1B"/>
        </w:rPr>
        <w:t>ustawa</w:t>
      </w:r>
      <w:r>
        <w:rPr>
          <w:color w:val="000000"/>
        </w:rPr>
        <w:t xml:space="preserve"> z dnia 14 marca 1985 r. o podatkach i opłatach lokalnych (Dz. U. poz. 50, z 1988 r. poz. 132, z 1989 </w:t>
      </w:r>
      <w:r>
        <w:rPr>
          <w:color w:val="000000"/>
        </w:rPr>
        <w:t>r. poz. 192 i 443 oraz z 1990 r. poz. 198).</w:t>
      </w:r>
    </w:p>
    <w:p w:rsidR="0068089F" w:rsidRDefault="0068089F">
      <w:pPr>
        <w:spacing w:before="80" w:after="0"/>
      </w:pPr>
    </w:p>
    <w:p w:rsidR="0068089F" w:rsidRDefault="00163E42">
      <w:pPr>
        <w:spacing w:after="0"/>
      </w:pPr>
      <w:r>
        <w:rPr>
          <w:b/>
          <w:color w:val="000000"/>
        </w:rPr>
        <w:t xml:space="preserve">Art.  24.  [Wejście w życie ustawy] </w:t>
      </w:r>
    </w:p>
    <w:p w:rsidR="0068089F" w:rsidRDefault="00163E42">
      <w:pPr>
        <w:spacing w:after="0"/>
      </w:pPr>
      <w:r>
        <w:rPr>
          <w:color w:val="000000"/>
        </w:rPr>
        <w:t>Ustawa wchodzi w życie z dniem ogłoszenia i ma zastosowanie do opłat należnych po tym dniu oraz poczynając od roku podatkowego 1991 do należnych podatków.</w:t>
      </w:r>
    </w:p>
    <w:p w:rsidR="0068089F" w:rsidRDefault="0068089F">
      <w:pPr>
        <w:spacing w:after="0"/>
      </w:pPr>
    </w:p>
    <w:p w:rsidR="0068089F" w:rsidRDefault="00163E42">
      <w:pPr>
        <w:spacing w:before="80" w:after="0"/>
        <w:jc w:val="center"/>
      </w:pPr>
      <w:r>
        <w:rPr>
          <w:b/>
          <w:color w:val="000000"/>
        </w:rPr>
        <w:t xml:space="preserve">ZAŁĄCZNIKI </w:t>
      </w:r>
    </w:p>
    <w:p w:rsidR="0068089F" w:rsidRDefault="0068089F">
      <w:pPr>
        <w:spacing w:after="0"/>
      </w:pPr>
    </w:p>
    <w:p w:rsidR="0068089F" w:rsidRDefault="00163E42">
      <w:pPr>
        <w:spacing w:before="80" w:after="0"/>
        <w:jc w:val="center"/>
      </w:pPr>
      <w:r>
        <w:rPr>
          <w:b/>
          <w:color w:val="000000"/>
        </w:rPr>
        <w:t>ZAŁĄC</w:t>
      </w:r>
      <w:r>
        <w:rPr>
          <w:b/>
          <w:color w:val="000000"/>
        </w:rPr>
        <w:t xml:space="preserve">ZNIK Nr  1 </w:t>
      </w:r>
      <w:r>
        <w:rPr>
          <w:b/>
          <w:color w:val="000000"/>
          <w:vertAlign w:val="superscript"/>
        </w:rPr>
        <w:t>34</w:t>
      </w:r>
      <w:r>
        <w:rPr>
          <w:b/>
          <w:color w:val="000000"/>
        </w:rPr>
        <w:t xml:space="preserve"> </w:t>
      </w:r>
    </w:p>
    <w:p w:rsidR="0068089F" w:rsidRDefault="00163E42">
      <w:pPr>
        <w:spacing w:before="25" w:after="0"/>
        <w:jc w:val="center"/>
      </w:pPr>
      <w:r>
        <w:rPr>
          <w:b/>
          <w:color w:val="000000"/>
        </w:rPr>
        <w:t>STAWKI MINIMALNE PODATKU DLA POJAZDÓW OKREŚLONYCH W ART. 8 PKT 2 USTAWY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66"/>
        <w:gridCol w:w="1461"/>
        <w:gridCol w:w="3076"/>
        <w:gridCol w:w="2839"/>
      </w:tblGrid>
      <w:tr w:rsidR="0068089F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Liczba osi i dopuszczalna masa całkowita (w tonach)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Minimalna stawka podatku (w złotych)</w:t>
            </w:r>
          </w:p>
        </w:tc>
      </w:tr>
      <w:tr w:rsidR="0068089F">
        <w:trPr>
          <w:trHeight w:val="45"/>
          <w:tblCellSpacing w:w="0" w:type="auto"/>
        </w:trPr>
        <w:tc>
          <w:tcPr>
            <w:tcW w:w="209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nie mniej niż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mniej niż</w:t>
            </w:r>
          </w:p>
        </w:tc>
        <w:tc>
          <w:tcPr>
            <w:tcW w:w="48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 xml:space="preserve">oś jezdna (osie jezdne) z zawieszeniem pneumatycznym </w:t>
            </w:r>
            <w:r>
              <w:rPr>
                <w:color w:val="000000"/>
              </w:rPr>
              <w:lastRenderedPageBreak/>
              <w:t>lub zawieszeniem uznanym za równoważne</w:t>
            </w:r>
          </w:p>
        </w:tc>
        <w:tc>
          <w:tcPr>
            <w:tcW w:w="48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lastRenderedPageBreak/>
              <w:t>inne systemy zawieszenia osi jezdnych</w:t>
            </w:r>
          </w:p>
        </w:tc>
      </w:tr>
      <w:tr w:rsidR="0068089F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Dwie osie</w:t>
            </w:r>
          </w:p>
        </w:tc>
      </w:tr>
      <w:tr w:rsidR="0068089F">
        <w:trPr>
          <w:trHeight w:val="45"/>
          <w:tblCellSpacing w:w="0" w:type="auto"/>
        </w:trPr>
        <w:tc>
          <w:tcPr>
            <w:tcW w:w="209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48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i/>
                <w:color w:val="000000"/>
              </w:rPr>
              <w:t>0</w:t>
            </w:r>
          </w:p>
        </w:tc>
        <w:tc>
          <w:tcPr>
            <w:tcW w:w="48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123</w:t>
            </w:r>
          </w:p>
        </w:tc>
      </w:tr>
      <w:tr w:rsidR="0068089F">
        <w:trPr>
          <w:trHeight w:val="45"/>
          <w:tblCellSpacing w:w="0" w:type="auto"/>
        </w:trPr>
        <w:tc>
          <w:tcPr>
            <w:tcW w:w="209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48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i/>
                <w:color w:val="000000"/>
              </w:rPr>
              <w:t>123</w:t>
            </w:r>
          </w:p>
        </w:tc>
        <w:tc>
          <w:tcPr>
            <w:tcW w:w="48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340</w:t>
            </w:r>
          </w:p>
        </w:tc>
      </w:tr>
      <w:tr w:rsidR="0068089F">
        <w:trPr>
          <w:trHeight w:val="45"/>
          <w:tblCellSpacing w:w="0" w:type="auto"/>
        </w:trPr>
        <w:tc>
          <w:tcPr>
            <w:tcW w:w="209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48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i/>
                <w:color w:val="000000"/>
              </w:rPr>
              <w:t>340</w:t>
            </w:r>
          </w:p>
        </w:tc>
        <w:tc>
          <w:tcPr>
            <w:tcW w:w="48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479</w:t>
            </w:r>
          </w:p>
        </w:tc>
      </w:tr>
      <w:tr w:rsidR="0068089F">
        <w:trPr>
          <w:trHeight w:val="45"/>
          <w:tblCellSpacing w:w="0" w:type="auto"/>
        </w:trPr>
        <w:tc>
          <w:tcPr>
            <w:tcW w:w="209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68089F"/>
        </w:tc>
        <w:tc>
          <w:tcPr>
            <w:tcW w:w="48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i/>
                <w:color w:val="000000"/>
              </w:rPr>
              <w:t>479</w:t>
            </w:r>
          </w:p>
        </w:tc>
        <w:tc>
          <w:tcPr>
            <w:tcW w:w="48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1084</w:t>
            </w:r>
          </w:p>
        </w:tc>
      </w:tr>
      <w:tr w:rsidR="0068089F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Trzy osie</w:t>
            </w:r>
          </w:p>
        </w:tc>
      </w:tr>
      <w:tr w:rsidR="0068089F">
        <w:trPr>
          <w:trHeight w:val="45"/>
          <w:tblCellSpacing w:w="0" w:type="auto"/>
        </w:trPr>
        <w:tc>
          <w:tcPr>
            <w:tcW w:w="209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48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i/>
                <w:color w:val="000000"/>
              </w:rPr>
              <w:t>123</w:t>
            </w:r>
          </w:p>
        </w:tc>
        <w:tc>
          <w:tcPr>
            <w:tcW w:w="48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214</w:t>
            </w:r>
          </w:p>
        </w:tc>
      </w:tr>
      <w:tr w:rsidR="0068089F">
        <w:trPr>
          <w:trHeight w:val="45"/>
          <w:tblCellSpacing w:w="0" w:type="auto"/>
        </w:trPr>
        <w:tc>
          <w:tcPr>
            <w:tcW w:w="209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48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i/>
                <w:color w:val="000000"/>
              </w:rPr>
              <w:t>214</w:t>
            </w:r>
          </w:p>
        </w:tc>
        <w:tc>
          <w:tcPr>
            <w:tcW w:w="48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439</w:t>
            </w:r>
          </w:p>
        </w:tc>
      </w:tr>
      <w:tr w:rsidR="0068089F">
        <w:trPr>
          <w:trHeight w:val="45"/>
          <w:tblCellSpacing w:w="0" w:type="auto"/>
        </w:trPr>
        <w:tc>
          <w:tcPr>
            <w:tcW w:w="209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8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i/>
                <w:color w:val="000000"/>
              </w:rPr>
              <w:t>439</w:t>
            </w:r>
          </w:p>
        </w:tc>
        <w:tc>
          <w:tcPr>
            <w:tcW w:w="48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570</w:t>
            </w:r>
          </w:p>
        </w:tc>
      </w:tr>
      <w:tr w:rsidR="0068089F">
        <w:trPr>
          <w:trHeight w:val="45"/>
          <w:tblCellSpacing w:w="0" w:type="auto"/>
        </w:trPr>
        <w:tc>
          <w:tcPr>
            <w:tcW w:w="209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48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i/>
                <w:color w:val="000000"/>
              </w:rPr>
              <w:t>570</w:t>
            </w:r>
          </w:p>
        </w:tc>
        <w:tc>
          <w:tcPr>
            <w:tcW w:w="48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878</w:t>
            </w:r>
          </w:p>
        </w:tc>
      </w:tr>
      <w:tr w:rsidR="0068089F">
        <w:trPr>
          <w:trHeight w:val="45"/>
          <w:tblCellSpacing w:w="0" w:type="auto"/>
        </w:trPr>
        <w:tc>
          <w:tcPr>
            <w:tcW w:w="209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48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i/>
                <w:color w:val="000000"/>
              </w:rPr>
              <w:t>878</w:t>
            </w:r>
          </w:p>
        </w:tc>
        <w:tc>
          <w:tcPr>
            <w:tcW w:w="48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1365</w:t>
            </w:r>
          </w:p>
        </w:tc>
      </w:tr>
      <w:tr w:rsidR="0068089F">
        <w:trPr>
          <w:trHeight w:val="45"/>
          <w:tblCellSpacing w:w="0" w:type="auto"/>
        </w:trPr>
        <w:tc>
          <w:tcPr>
            <w:tcW w:w="209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68089F"/>
        </w:tc>
        <w:tc>
          <w:tcPr>
            <w:tcW w:w="48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i/>
                <w:color w:val="000000"/>
              </w:rPr>
              <w:t>878</w:t>
            </w:r>
          </w:p>
        </w:tc>
        <w:tc>
          <w:tcPr>
            <w:tcW w:w="48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1365</w:t>
            </w:r>
          </w:p>
        </w:tc>
      </w:tr>
      <w:tr w:rsidR="0068089F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 xml:space="preserve">Cztery </w:t>
            </w:r>
            <w:r>
              <w:rPr>
                <w:color w:val="000000"/>
              </w:rPr>
              <w:t>osie i więcej</w:t>
            </w:r>
          </w:p>
        </w:tc>
      </w:tr>
      <w:tr w:rsidR="0068089F">
        <w:trPr>
          <w:trHeight w:val="45"/>
          <w:tblCellSpacing w:w="0" w:type="auto"/>
        </w:trPr>
        <w:tc>
          <w:tcPr>
            <w:tcW w:w="209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48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i/>
                <w:color w:val="000000"/>
              </w:rPr>
              <w:t>570</w:t>
            </w:r>
          </w:p>
        </w:tc>
        <w:tc>
          <w:tcPr>
            <w:tcW w:w="48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578</w:t>
            </w:r>
          </w:p>
        </w:tc>
      </w:tr>
      <w:tr w:rsidR="0068089F">
        <w:trPr>
          <w:trHeight w:val="45"/>
          <w:tblCellSpacing w:w="0" w:type="auto"/>
        </w:trPr>
        <w:tc>
          <w:tcPr>
            <w:tcW w:w="209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48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i/>
                <w:color w:val="000000"/>
              </w:rPr>
              <w:t>578</w:t>
            </w:r>
          </w:p>
        </w:tc>
        <w:tc>
          <w:tcPr>
            <w:tcW w:w="48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902</w:t>
            </w:r>
          </w:p>
        </w:tc>
      </w:tr>
      <w:tr w:rsidR="0068089F">
        <w:trPr>
          <w:trHeight w:val="45"/>
          <w:tblCellSpacing w:w="0" w:type="auto"/>
        </w:trPr>
        <w:tc>
          <w:tcPr>
            <w:tcW w:w="209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48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i/>
                <w:color w:val="000000"/>
              </w:rPr>
              <w:t>902</w:t>
            </w:r>
          </w:p>
        </w:tc>
        <w:tc>
          <w:tcPr>
            <w:tcW w:w="48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1432</w:t>
            </w:r>
          </w:p>
        </w:tc>
      </w:tr>
      <w:tr w:rsidR="0068089F">
        <w:trPr>
          <w:trHeight w:val="45"/>
          <w:tblCellSpacing w:w="0" w:type="auto"/>
        </w:trPr>
        <w:tc>
          <w:tcPr>
            <w:tcW w:w="209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48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i/>
                <w:color w:val="000000"/>
              </w:rPr>
              <w:t>1432</w:t>
            </w:r>
          </w:p>
        </w:tc>
        <w:tc>
          <w:tcPr>
            <w:tcW w:w="48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2124</w:t>
            </w:r>
          </w:p>
        </w:tc>
      </w:tr>
      <w:tr w:rsidR="0068089F">
        <w:trPr>
          <w:trHeight w:val="45"/>
          <w:tblCellSpacing w:w="0" w:type="auto"/>
        </w:trPr>
        <w:tc>
          <w:tcPr>
            <w:tcW w:w="209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68089F"/>
        </w:tc>
        <w:tc>
          <w:tcPr>
            <w:tcW w:w="48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i/>
                <w:color w:val="000000"/>
              </w:rPr>
              <w:t>1432</w:t>
            </w:r>
          </w:p>
        </w:tc>
        <w:tc>
          <w:tcPr>
            <w:tcW w:w="48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2124</w:t>
            </w:r>
          </w:p>
        </w:tc>
      </w:tr>
    </w:tbl>
    <w:p w:rsidR="0068089F" w:rsidRDefault="0068089F">
      <w:pPr>
        <w:spacing w:after="0"/>
      </w:pPr>
    </w:p>
    <w:p w:rsidR="0068089F" w:rsidRDefault="00163E42">
      <w:pPr>
        <w:spacing w:before="80" w:after="0"/>
        <w:jc w:val="center"/>
      </w:pPr>
      <w:r>
        <w:rPr>
          <w:b/>
          <w:color w:val="000000"/>
        </w:rPr>
        <w:t xml:space="preserve">ZAŁĄCZNIK Nr  2 </w:t>
      </w:r>
      <w:r>
        <w:rPr>
          <w:b/>
          <w:color w:val="000000"/>
          <w:vertAlign w:val="superscript"/>
        </w:rPr>
        <w:t>35</w:t>
      </w:r>
      <w:r>
        <w:rPr>
          <w:b/>
          <w:color w:val="000000"/>
        </w:rPr>
        <w:t xml:space="preserve"> </w:t>
      </w:r>
    </w:p>
    <w:p w:rsidR="0068089F" w:rsidRDefault="00163E42">
      <w:pPr>
        <w:spacing w:before="25" w:after="0"/>
        <w:jc w:val="center"/>
      </w:pPr>
      <w:r>
        <w:rPr>
          <w:b/>
          <w:color w:val="000000"/>
        </w:rPr>
        <w:t>STAWKI MINIMALNE PODATKU DLA POJAZDÓW OKREŚLONYCH W ART. 8 PKT 4 USTAWY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119"/>
        <w:gridCol w:w="2207"/>
        <w:gridCol w:w="2447"/>
        <w:gridCol w:w="2169"/>
      </w:tblGrid>
      <w:tr w:rsidR="0068089F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 xml:space="preserve">Liczba osi i dopuszczalna masa całkowita zespołu pojazdów: ciągnik </w:t>
            </w:r>
            <w:r>
              <w:rPr>
                <w:color w:val="000000"/>
              </w:rPr>
              <w:t>siodłowy + naczepa, ciągnik balastowy + przyczepa (w tonach)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Minimalna stawka podatku (w złotych)</w:t>
            </w:r>
          </w:p>
        </w:tc>
      </w:tr>
      <w:tr w:rsidR="0068089F">
        <w:trPr>
          <w:trHeight w:val="45"/>
          <w:tblCellSpacing w:w="0" w:type="auto"/>
        </w:trPr>
        <w:tc>
          <w:tcPr>
            <w:tcW w:w="19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nie mniej niż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mniej niż</w:t>
            </w:r>
          </w:p>
        </w:tc>
        <w:tc>
          <w:tcPr>
            <w:tcW w:w="47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oś jezdna (osie jezdne) z zawieszeniem pneumatycznym lub zawieszeniem uznanym za równoważne</w:t>
            </w:r>
          </w:p>
        </w:tc>
        <w:tc>
          <w:tcPr>
            <w:tcW w:w="493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inne systemy zawieszenia osi jezdnych</w:t>
            </w:r>
          </w:p>
        </w:tc>
      </w:tr>
      <w:tr w:rsidR="0068089F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Dwie osie</w:t>
            </w:r>
          </w:p>
        </w:tc>
      </w:tr>
      <w:tr w:rsidR="0068089F">
        <w:trPr>
          <w:trHeight w:val="45"/>
          <w:tblCellSpacing w:w="0" w:type="auto"/>
        </w:trPr>
        <w:tc>
          <w:tcPr>
            <w:tcW w:w="19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47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i/>
                <w:color w:val="000000"/>
              </w:rPr>
              <w:t>0</w:t>
            </w:r>
          </w:p>
        </w:tc>
        <w:tc>
          <w:tcPr>
            <w:tcW w:w="493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33</w:t>
            </w:r>
          </w:p>
        </w:tc>
      </w:tr>
      <w:tr w:rsidR="0068089F">
        <w:trPr>
          <w:trHeight w:val="45"/>
          <w:tblCellSpacing w:w="0" w:type="auto"/>
        </w:trPr>
        <w:tc>
          <w:tcPr>
            <w:tcW w:w="19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47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i/>
                <w:color w:val="000000"/>
              </w:rPr>
              <w:t>230</w:t>
            </w:r>
          </w:p>
        </w:tc>
        <w:tc>
          <w:tcPr>
            <w:tcW w:w="493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416</w:t>
            </w:r>
          </w:p>
        </w:tc>
      </w:tr>
      <w:tr w:rsidR="0068089F">
        <w:trPr>
          <w:trHeight w:val="45"/>
          <w:tblCellSpacing w:w="0" w:type="auto"/>
        </w:trPr>
        <w:tc>
          <w:tcPr>
            <w:tcW w:w="19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47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i/>
                <w:color w:val="000000"/>
              </w:rPr>
              <w:t>485</w:t>
            </w:r>
          </w:p>
        </w:tc>
        <w:tc>
          <w:tcPr>
            <w:tcW w:w="493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796</w:t>
            </w:r>
          </w:p>
        </w:tc>
      </w:tr>
      <w:tr w:rsidR="0068089F">
        <w:trPr>
          <w:trHeight w:val="45"/>
          <w:tblCellSpacing w:w="0" w:type="auto"/>
        </w:trPr>
        <w:tc>
          <w:tcPr>
            <w:tcW w:w="19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68089F"/>
        </w:tc>
        <w:tc>
          <w:tcPr>
            <w:tcW w:w="47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i/>
                <w:color w:val="000000"/>
              </w:rPr>
              <w:t>1223</w:t>
            </w:r>
          </w:p>
        </w:tc>
        <w:tc>
          <w:tcPr>
            <w:tcW w:w="493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1678</w:t>
            </w:r>
          </w:p>
        </w:tc>
      </w:tr>
      <w:tr w:rsidR="0068089F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lastRenderedPageBreak/>
              <w:t>Trzy osie i więcej</w:t>
            </w:r>
          </w:p>
        </w:tc>
      </w:tr>
      <w:tr w:rsidR="0068089F">
        <w:trPr>
          <w:trHeight w:val="45"/>
          <w:tblCellSpacing w:w="0" w:type="auto"/>
        </w:trPr>
        <w:tc>
          <w:tcPr>
            <w:tcW w:w="19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47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i/>
                <w:color w:val="000000"/>
              </w:rPr>
              <w:t>1079</w:t>
            </w:r>
          </w:p>
        </w:tc>
        <w:tc>
          <w:tcPr>
            <w:tcW w:w="493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1492</w:t>
            </w:r>
          </w:p>
        </w:tc>
      </w:tr>
      <w:tr w:rsidR="0068089F">
        <w:trPr>
          <w:trHeight w:val="45"/>
          <w:tblCellSpacing w:w="0" w:type="auto"/>
        </w:trPr>
        <w:tc>
          <w:tcPr>
            <w:tcW w:w="19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68089F"/>
        </w:tc>
        <w:tc>
          <w:tcPr>
            <w:tcW w:w="47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i/>
                <w:color w:val="000000"/>
              </w:rPr>
              <w:t>1492</w:t>
            </w:r>
          </w:p>
        </w:tc>
        <w:tc>
          <w:tcPr>
            <w:tcW w:w="493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2207</w:t>
            </w:r>
          </w:p>
        </w:tc>
      </w:tr>
    </w:tbl>
    <w:p w:rsidR="0068089F" w:rsidRDefault="0068089F">
      <w:pPr>
        <w:spacing w:after="0"/>
      </w:pPr>
    </w:p>
    <w:p w:rsidR="0068089F" w:rsidRDefault="00163E42">
      <w:pPr>
        <w:spacing w:before="80" w:after="0"/>
        <w:jc w:val="center"/>
      </w:pPr>
      <w:r>
        <w:rPr>
          <w:b/>
          <w:color w:val="000000"/>
        </w:rPr>
        <w:t xml:space="preserve">ZAŁĄCZNIK Nr  3 </w:t>
      </w:r>
      <w:r>
        <w:rPr>
          <w:b/>
          <w:color w:val="000000"/>
          <w:vertAlign w:val="superscript"/>
        </w:rPr>
        <w:t>36</w:t>
      </w:r>
      <w:r>
        <w:rPr>
          <w:b/>
          <w:color w:val="000000"/>
        </w:rPr>
        <w:t xml:space="preserve"> </w:t>
      </w:r>
    </w:p>
    <w:p w:rsidR="0068089F" w:rsidRDefault="00163E42">
      <w:pPr>
        <w:spacing w:before="25" w:after="0"/>
        <w:jc w:val="center"/>
      </w:pPr>
      <w:r>
        <w:rPr>
          <w:b/>
          <w:color w:val="000000"/>
        </w:rPr>
        <w:t>STAWKI MINIMALNE PODATKU DLA POJAZDÓW OKREŚLONYCH W ART. 8 PKT 6 USTAWY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135"/>
        <w:gridCol w:w="2124"/>
        <w:gridCol w:w="2478"/>
        <w:gridCol w:w="2205"/>
      </w:tblGrid>
      <w:tr w:rsidR="0068089F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 xml:space="preserve">Liczba osi i dopuszczalna masa całkowita </w:t>
            </w:r>
            <w:r>
              <w:rPr>
                <w:color w:val="000000"/>
              </w:rPr>
              <w:t>zespołu pojazdów: naczepa/przyczepa + pojazd silnikowy (w tonach)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Minimalna stawka podatku (w złotych)</w:t>
            </w:r>
          </w:p>
        </w:tc>
      </w:tr>
      <w:tr w:rsidR="0068089F">
        <w:trPr>
          <w:trHeight w:val="45"/>
          <w:tblCellSpacing w:w="0" w:type="auto"/>
        </w:trPr>
        <w:tc>
          <w:tcPr>
            <w:tcW w:w="19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nie mniej niż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mniej niż</w:t>
            </w:r>
          </w:p>
        </w:tc>
        <w:tc>
          <w:tcPr>
            <w:tcW w:w="47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oś jezdna (osie jezdne) z zawieszeniem pneumatycznym lub zawieszeniem uznanym za równoważne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 xml:space="preserve">inne systemy zawieszenia osi </w:t>
            </w:r>
            <w:r>
              <w:rPr>
                <w:color w:val="000000"/>
              </w:rPr>
              <w:t>jezdnych</w:t>
            </w:r>
          </w:p>
        </w:tc>
      </w:tr>
      <w:tr w:rsidR="0068089F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Jedna oś</w:t>
            </w:r>
          </w:p>
        </w:tc>
      </w:tr>
      <w:tr w:rsidR="0068089F">
        <w:trPr>
          <w:trHeight w:val="45"/>
          <w:tblCellSpacing w:w="0" w:type="auto"/>
        </w:trPr>
        <w:tc>
          <w:tcPr>
            <w:tcW w:w="19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47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i/>
                <w:color w:val="000000"/>
              </w:rPr>
              <w:t>0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22</w:t>
            </w:r>
          </w:p>
        </w:tc>
      </w:tr>
      <w:tr w:rsidR="0068089F">
        <w:trPr>
          <w:trHeight w:val="45"/>
          <w:tblCellSpacing w:w="0" w:type="auto"/>
        </w:trPr>
        <w:tc>
          <w:tcPr>
            <w:tcW w:w="19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47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i/>
                <w:color w:val="000000"/>
              </w:rPr>
              <w:t>154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277</w:t>
            </w:r>
          </w:p>
        </w:tc>
      </w:tr>
      <w:tr w:rsidR="0068089F">
        <w:trPr>
          <w:trHeight w:val="45"/>
          <w:tblCellSpacing w:w="0" w:type="auto"/>
        </w:trPr>
        <w:tc>
          <w:tcPr>
            <w:tcW w:w="19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68089F"/>
        </w:tc>
        <w:tc>
          <w:tcPr>
            <w:tcW w:w="47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i/>
                <w:color w:val="000000"/>
              </w:rPr>
              <w:t>277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486</w:t>
            </w:r>
          </w:p>
        </w:tc>
      </w:tr>
      <w:tr w:rsidR="0068089F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Dwie osie</w:t>
            </w:r>
          </w:p>
        </w:tc>
      </w:tr>
      <w:tr w:rsidR="0068089F">
        <w:trPr>
          <w:trHeight w:val="45"/>
          <w:tblCellSpacing w:w="0" w:type="auto"/>
        </w:trPr>
        <w:tc>
          <w:tcPr>
            <w:tcW w:w="19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47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i/>
                <w:color w:val="000000"/>
              </w:rPr>
              <w:t>182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268</w:t>
            </w:r>
          </w:p>
        </w:tc>
      </w:tr>
      <w:tr w:rsidR="0068089F">
        <w:trPr>
          <w:trHeight w:val="45"/>
          <w:tblCellSpacing w:w="0" w:type="auto"/>
        </w:trPr>
        <w:tc>
          <w:tcPr>
            <w:tcW w:w="19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47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i/>
                <w:color w:val="000000"/>
              </w:rPr>
              <w:t>531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736</w:t>
            </w:r>
          </w:p>
        </w:tc>
      </w:tr>
      <w:tr w:rsidR="0068089F">
        <w:trPr>
          <w:trHeight w:val="45"/>
          <w:tblCellSpacing w:w="0" w:type="auto"/>
        </w:trPr>
        <w:tc>
          <w:tcPr>
            <w:tcW w:w="19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47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i/>
                <w:color w:val="000000"/>
              </w:rPr>
              <w:t>736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1118</w:t>
            </w:r>
          </w:p>
        </w:tc>
      </w:tr>
      <w:tr w:rsidR="0068089F">
        <w:trPr>
          <w:trHeight w:val="45"/>
          <w:tblCellSpacing w:w="0" w:type="auto"/>
        </w:trPr>
        <w:tc>
          <w:tcPr>
            <w:tcW w:w="19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68089F"/>
        </w:tc>
        <w:tc>
          <w:tcPr>
            <w:tcW w:w="47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i/>
                <w:color w:val="000000"/>
              </w:rPr>
              <w:t>995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1472</w:t>
            </w:r>
          </w:p>
        </w:tc>
      </w:tr>
      <w:tr w:rsidR="0068089F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Trzy osie i więcej</w:t>
            </w:r>
          </w:p>
        </w:tc>
      </w:tr>
      <w:tr w:rsidR="0068089F">
        <w:trPr>
          <w:trHeight w:val="45"/>
          <w:tblCellSpacing w:w="0" w:type="auto"/>
        </w:trPr>
        <w:tc>
          <w:tcPr>
            <w:tcW w:w="19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47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i/>
                <w:color w:val="000000"/>
              </w:rPr>
              <w:t>586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816</w:t>
            </w:r>
          </w:p>
        </w:tc>
      </w:tr>
      <w:tr w:rsidR="0068089F">
        <w:trPr>
          <w:trHeight w:val="45"/>
          <w:tblCellSpacing w:w="0" w:type="auto"/>
        </w:trPr>
        <w:tc>
          <w:tcPr>
            <w:tcW w:w="19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68089F"/>
        </w:tc>
        <w:tc>
          <w:tcPr>
            <w:tcW w:w="47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i/>
                <w:color w:val="000000"/>
              </w:rPr>
              <w:t>816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89F" w:rsidRDefault="00163E42">
            <w:pPr>
              <w:spacing w:after="0"/>
              <w:jc w:val="center"/>
            </w:pPr>
            <w:r>
              <w:rPr>
                <w:color w:val="000000"/>
              </w:rPr>
              <w:t>1109</w:t>
            </w:r>
          </w:p>
        </w:tc>
      </w:tr>
    </w:tbl>
    <w:p w:rsidR="0068089F" w:rsidRDefault="00163E42">
      <w:pPr>
        <w:spacing w:before="250" w:after="0"/>
      </w:pPr>
      <w:r>
        <w:rPr>
          <w:color w:val="000000"/>
          <w:vertAlign w:val="superscript"/>
        </w:rPr>
        <w:t>1</w:t>
      </w:r>
      <w:r>
        <w:rPr>
          <w:color w:val="000000"/>
        </w:rPr>
        <w:t xml:space="preserve"> Niniejsza ustawa dokonuje w zakresie swojej regulacji wdrożenia </w:t>
      </w:r>
      <w:r>
        <w:rPr>
          <w:color w:val="000000"/>
        </w:rPr>
        <w:t>następujących dyrektyw Wspólnot Europejskich:1) dyrektywy 92/106/EWG z dnia 7 grudnia 1992 r. w sprawie ustanowienia wspólnych zasad dla niektórych typów transportu kombinowanego towarów między państwami członkowskimi (Dz. Urz. WE L 368 z 17.12.1992);2) </w:t>
      </w:r>
      <w:r>
        <w:rPr>
          <w:color w:val="1B1B1B"/>
        </w:rPr>
        <w:t>dy</w:t>
      </w:r>
      <w:r>
        <w:rPr>
          <w:color w:val="1B1B1B"/>
        </w:rPr>
        <w:t>rektywy</w:t>
      </w:r>
      <w:r>
        <w:rPr>
          <w:color w:val="000000"/>
        </w:rPr>
        <w:t xml:space="preserve"> 1999/62/WE z dnia 17 czerwca 1999 r. w sprawie pobierania opłat za użytkowanie niektórych typów infrastruktury przez pojazdy ciężarowe (Dz. Urz. WE L 187 z 20.07.1999).Dane dotyczące ogłoszenia aktów prawa Unii Europejskiej, zamieszczone w niniejsz</w:t>
      </w:r>
      <w:r>
        <w:rPr>
          <w:color w:val="000000"/>
        </w:rPr>
        <w:t>ej ustawie - z dniem uzyskania przez Rzeczpospolitą Polską członkostwa w Unii Europejskiej - dotyczą ogłoszenia tych aktów w Dzienniku Urzędowym Unii Europejskiej - wydanie specjalne.</w:t>
      </w:r>
    </w:p>
    <w:p w:rsidR="0068089F" w:rsidRDefault="00163E42">
      <w:pPr>
        <w:spacing w:after="0"/>
      </w:pPr>
      <w:r>
        <w:rPr>
          <w:color w:val="000000"/>
          <w:vertAlign w:val="superscript"/>
        </w:rPr>
        <w:lastRenderedPageBreak/>
        <w:t>2</w:t>
      </w:r>
      <w:r>
        <w:rPr>
          <w:color w:val="000000"/>
        </w:rPr>
        <w:t xml:space="preserve"> Kwota nieaktualna. Obecnie: 0,89 zł - zob. pkt 1 lit. a </w:t>
      </w:r>
      <w:r>
        <w:rPr>
          <w:color w:val="1B1B1B"/>
        </w:rPr>
        <w:t>obwieszczenia</w:t>
      </w:r>
      <w:r>
        <w:rPr>
          <w:color w:val="000000"/>
        </w:rPr>
        <w:t xml:space="preserve"> </w:t>
      </w:r>
      <w:r>
        <w:rPr>
          <w:color w:val="000000"/>
        </w:rPr>
        <w:t>Ministra Finansów z dnia 5 sierpnia 2015 r. w sprawie górnych granic stawek kwotowych podatków i opłat lokalnych w 2017 r. (M.P.2016.779).</w:t>
      </w:r>
    </w:p>
    <w:p w:rsidR="0068089F" w:rsidRDefault="00163E42">
      <w:pPr>
        <w:spacing w:after="0"/>
      </w:pPr>
      <w:r>
        <w:rPr>
          <w:color w:val="000000"/>
          <w:vertAlign w:val="superscript"/>
        </w:rPr>
        <w:t>3</w:t>
      </w:r>
      <w:r>
        <w:rPr>
          <w:color w:val="000000"/>
        </w:rPr>
        <w:t xml:space="preserve"> Kwota nieaktualna. Obecnie: 4,54 zł - zob. pkt 1 lit. b </w:t>
      </w:r>
      <w:r>
        <w:rPr>
          <w:color w:val="1B1B1B"/>
        </w:rPr>
        <w:t>obwieszczenia</w:t>
      </w:r>
      <w:r>
        <w:rPr>
          <w:color w:val="000000"/>
        </w:rPr>
        <w:t xml:space="preserve"> Ministra Finansów z dnia 5 sierpnia 2015 r. w</w:t>
      </w:r>
      <w:r>
        <w:rPr>
          <w:color w:val="000000"/>
        </w:rPr>
        <w:t xml:space="preserve"> sprawie górnych granic stawek kwotowych podatków i opłat lokalnych w 2017 r. (M.P.2016.779).</w:t>
      </w:r>
    </w:p>
    <w:p w:rsidR="0068089F" w:rsidRDefault="00163E42">
      <w:pPr>
        <w:spacing w:after="0"/>
      </w:pPr>
      <w:r>
        <w:rPr>
          <w:color w:val="000000"/>
          <w:vertAlign w:val="superscript"/>
        </w:rPr>
        <w:t>4</w:t>
      </w:r>
      <w:r>
        <w:rPr>
          <w:color w:val="000000"/>
        </w:rPr>
        <w:t xml:space="preserve"> Kwota nieaktualna. Obecnie: 0,47 zł - zob. pkt 1 lit. c </w:t>
      </w:r>
      <w:r>
        <w:rPr>
          <w:color w:val="1B1B1B"/>
        </w:rPr>
        <w:t>obwieszczenia</w:t>
      </w:r>
      <w:r>
        <w:rPr>
          <w:color w:val="000000"/>
        </w:rPr>
        <w:t xml:space="preserve"> Ministra Finansów z dnia 5 sierpnia 2015 r. w sprawie górnych granic stawek kwotowych poda</w:t>
      </w:r>
      <w:r>
        <w:rPr>
          <w:color w:val="000000"/>
        </w:rPr>
        <w:t>tków i opłat lokalnych w 2017 r. (M.P.2016.779).</w:t>
      </w:r>
    </w:p>
    <w:p w:rsidR="0068089F" w:rsidRDefault="00163E42">
      <w:pPr>
        <w:spacing w:after="0"/>
      </w:pPr>
      <w:r>
        <w:rPr>
          <w:color w:val="000000"/>
          <w:vertAlign w:val="superscript"/>
        </w:rPr>
        <w:t>5</w:t>
      </w:r>
      <w:r>
        <w:rPr>
          <w:color w:val="000000"/>
        </w:rPr>
        <w:t xml:space="preserve"> Kwota nieaktualna. Obecnie: 2,98 zł - zob. pkt 1 lit. d </w:t>
      </w:r>
      <w:r>
        <w:rPr>
          <w:color w:val="1B1B1B"/>
        </w:rPr>
        <w:t>obwieszczenia</w:t>
      </w:r>
      <w:r>
        <w:rPr>
          <w:color w:val="000000"/>
        </w:rPr>
        <w:t xml:space="preserve"> Ministra Finansów z dnia 5 sierpnia 2015 r. w sprawie górnych granic stawek kwotowych podatków i opłat lokalnych w 2017 r. (M.P.2016.77</w:t>
      </w:r>
      <w:r>
        <w:rPr>
          <w:color w:val="000000"/>
        </w:rPr>
        <w:t>9).</w:t>
      </w:r>
    </w:p>
    <w:p w:rsidR="0068089F" w:rsidRDefault="00163E42">
      <w:pPr>
        <w:spacing w:after="0"/>
      </w:pPr>
      <w:r>
        <w:rPr>
          <w:color w:val="000000"/>
          <w:vertAlign w:val="superscript"/>
        </w:rPr>
        <w:t>6</w:t>
      </w:r>
      <w:r>
        <w:rPr>
          <w:color w:val="000000"/>
        </w:rPr>
        <w:t xml:space="preserve"> Kwota nieaktualna. Obecnie: 0,75 zł - zob. pkt 2 lit. a </w:t>
      </w:r>
      <w:r>
        <w:rPr>
          <w:color w:val="1B1B1B"/>
        </w:rPr>
        <w:t>obwieszczenia</w:t>
      </w:r>
      <w:r>
        <w:rPr>
          <w:color w:val="000000"/>
        </w:rPr>
        <w:t xml:space="preserve"> Ministra Finansów z dnia 5 sierpnia 2015 r. w sprawie górnych granic stawek kwotowych podatków i opłat lokalnych w 2017 r. (M.P.2016.779).</w:t>
      </w:r>
    </w:p>
    <w:p w:rsidR="0068089F" w:rsidRDefault="00163E42">
      <w:pPr>
        <w:spacing w:after="0"/>
      </w:pPr>
      <w:r>
        <w:rPr>
          <w:color w:val="000000"/>
          <w:vertAlign w:val="superscript"/>
        </w:rPr>
        <w:t>7</w:t>
      </w:r>
      <w:r>
        <w:rPr>
          <w:color w:val="000000"/>
        </w:rPr>
        <w:t xml:space="preserve"> Kwota nieaktualna. Obecnie: 22,66 zł - zob. pkt 2 lit. b </w:t>
      </w:r>
      <w:r>
        <w:rPr>
          <w:color w:val="1B1B1B"/>
        </w:rPr>
        <w:t>obwieszczenia</w:t>
      </w:r>
      <w:r>
        <w:rPr>
          <w:color w:val="000000"/>
        </w:rPr>
        <w:t xml:space="preserve"> Ministra Finansów z dnia 5 sierpnia 2015 r. w sprawie górnych granic stawek kwotowych podatków i opłat lokalnych w 2017 r. (M.P.2016.779).</w:t>
      </w:r>
    </w:p>
    <w:p w:rsidR="0068089F" w:rsidRDefault="00163E42">
      <w:pPr>
        <w:spacing w:after="0"/>
      </w:pPr>
      <w:r>
        <w:rPr>
          <w:color w:val="000000"/>
          <w:vertAlign w:val="superscript"/>
        </w:rPr>
        <w:t>8</w:t>
      </w:r>
      <w:r>
        <w:rPr>
          <w:color w:val="000000"/>
        </w:rPr>
        <w:t> Kwota nieaktualna. Obecnie: 10,59 zł - zob.</w:t>
      </w:r>
      <w:r>
        <w:rPr>
          <w:color w:val="000000"/>
        </w:rPr>
        <w:t xml:space="preserve"> pkt 2 lit. c </w:t>
      </w:r>
      <w:r>
        <w:rPr>
          <w:color w:val="1B1B1B"/>
        </w:rPr>
        <w:t>obwieszczenia</w:t>
      </w:r>
      <w:r>
        <w:rPr>
          <w:color w:val="000000"/>
        </w:rPr>
        <w:t xml:space="preserve"> Ministra Finansów z dnia 5 sierpnia 2015 r. w sprawie górnych granic stawek kwotowych podatków i opłat lokalnych w 2017 r. (M.P.2016.779).</w:t>
      </w:r>
    </w:p>
    <w:p w:rsidR="0068089F" w:rsidRDefault="00163E42">
      <w:pPr>
        <w:spacing w:after="0"/>
      </w:pPr>
      <w:r>
        <w:rPr>
          <w:color w:val="000000"/>
          <w:vertAlign w:val="superscript"/>
        </w:rPr>
        <w:t>9</w:t>
      </w:r>
      <w:r>
        <w:rPr>
          <w:color w:val="000000"/>
        </w:rPr>
        <w:t xml:space="preserve"> Kwota nieaktualna. Obecnie: 4,61 zł - zob. pkt 2 lit. d </w:t>
      </w:r>
      <w:r>
        <w:rPr>
          <w:color w:val="1B1B1B"/>
        </w:rPr>
        <w:t>obwieszczenia</w:t>
      </w:r>
      <w:r>
        <w:rPr>
          <w:color w:val="000000"/>
        </w:rPr>
        <w:t xml:space="preserve"> Ministra Finansów</w:t>
      </w:r>
      <w:r>
        <w:rPr>
          <w:color w:val="000000"/>
        </w:rPr>
        <w:t xml:space="preserve"> z dnia 5 sierpnia 2015 r. w sprawie górnych granic stawek kwotowych podatków i opłat lokalnych w 2017 r. (M.P.2016.779).</w:t>
      </w:r>
    </w:p>
    <w:p w:rsidR="0068089F" w:rsidRDefault="00163E42">
      <w:pPr>
        <w:spacing w:after="0"/>
      </w:pPr>
      <w:r>
        <w:rPr>
          <w:color w:val="000000"/>
          <w:vertAlign w:val="superscript"/>
        </w:rPr>
        <w:t>10</w:t>
      </w:r>
      <w:r>
        <w:rPr>
          <w:color w:val="000000"/>
        </w:rPr>
        <w:t xml:space="preserve"> Kwota nieaktualna. Obecnie: 7,62 zł - zob. pkt 2 lit. e </w:t>
      </w:r>
      <w:r>
        <w:rPr>
          <w:color w:val="1B1B1B"/>
        </w:rPr>
        <w:t>obwieszczenia</w:t>
      </w:r>
      <w:r>
        <w:rPr>
          <w:color w:val="000000"/>
        </w:rPr>
        <w:t xml:space="preserve"> Ministra Finansów z dnia 5 sierpnia 2015 r. w sprawie górnych</w:t>
      </w:r>
      <w:r>
        <w:rPr>
          <w:color w:val="000000"/>
        </w:rPr>
        <w:t xml:space="preserve"> granic stawek kwotowych podatków i opłat lokalnych w 2017 r. (M.P.2016.779).</w:t>
      </w:r>
    </w:p>
    <w:p w:rsidR="0068089F" w:rsidRDefault="00163E42">
      <w:pPr>
        <w:spacing w:after="0"/>
      </w:pPr>
      <w:r>
        <w:rPr>
          <w:color w:val="000000"/>
          <w:vertAlign w:val="superscript"/>
        </w:rPr>
        <w:t>11</w:t>
      </w:r>
      <w:r>
        <w:rPr>
          <w:color w:val="000000"/>
        </w:rPr>
        <w:t xml:space="preserve"> Obecnie osobami o całkowitej niezdolności do pracy oraz niezdolności do samodzielnej egzystencji na podstawie </w:t>
      </w:r>
      <w:r>
        <w:rPr>
          <w:color w:val="1B1B1B"/>
        </w:rPr>
        <w:t>art. 10 ust. 2 pkt 1</w:t>
      </w:r>
      <w:r>
        <w:rPr>
          <w:color w:val="000000"/>
        </w:rPr>
        <w:t xml:space="preserve"> ustawy z dnia 28 czerwca 1996 r. o zmianie niektórych ustaw o zaopatrzeniu emerytalnym i o ubezpieczeniu społecznym (Dz.U.1996.100.461), która weszła w życie z dniem 1 września 1997 r.</w:t>
      </w:r>
    </w:p>
    <w:p w:rsidR="0068089F" w:rsidRDefault="00163E42">
      <w:pPr>
        <w:spacing w:after="0"/>
      </w:pPr>
      <w:r>
        <w:rPr>
          <w:color w:val="000000"/>
          <w:vertAlign w:val="superscript"/>
        </w:rPr>
        <w:t>12</w:t>
      </w:r>
      <w:r>
        <w:rPr>
          <w:color w:val="000000"/>
        </w:rPr>
        <w:t xml:space="preserve"> Obecnie osobami o całkowitej niezdolności do pracy na podstawie </w:t>
      </w:r>
      <w:r>
        <w:rPr>
          <w:color w:val="1B1B1B"/>
        </w:rPr>
        <w:t>art</w:t>
      </w:r>
      <w:r>
        <w:rPr>
          <w:color w:val="1B1B1B"/>
        </w:rPr>
        <w:t>. 10 ust. 2 pkt 2</w:t>
      </w:r>
      <w:r>
        <w:rPr>
          <w:color w:val="000000"/>
        </w:rPr>
        <w:t xml:space="preserve"> ustawy z dnia 28 czerwca 1996 r. o zmianie niektórych ustaw o zaopatrzeniu emerytalnym i o ubezpieczeniu społecznym (Dz.U.1996.100.461), która weszła w życie z dniem 1 września 1997 r.</w:t>
      </w:r>
    </w:p>
    <w:p w:rsidR="0068089F" w:rsidRDefault="00163E42">
      <w:pPr>
        <w:spacing w:after="0"/>
      </w:pPr>
      <w:r>
        <w:rPr>
          <w:color w:val="000000"/>
          <w:vertAlign w:val="superscript"/>
        </w:rPr>
        <w:t>13</w:t>
      </w:r>
      <w:r>
        <w:rPr>
          <w:color w:val="000000"/>
        </w:rPr>
        <w:t> Tytuł rozdziału 2a zmieniony przez art. 1 pkt 1 us</w:t>
      </w:r>
      <w:r>
        <w:rPr>
          <w:color w:val="000000"/>
        </w:rPr>
        <w:t>tawy z dnia 27 października 2017 r. (Dz.U.2017.2141) zmieniającej nin. ustawę z dniem 6 grudnia 2017 r.</w:t>
      </w:r>
    </w:p>
    <w:p w:rsidR="0068089F" w:rsidRDefault="00163E42">
      <w:pPr>
        <w:spacing w:after="0"/>
      </w:pPr>
      <w:r>
        <w:rPr>
          <w:color w:val="000000"/>
          <w:vertAlign w:val="superscript"/>
        </w:rPr>
        <w:t>14</w:t>
      </w:r>
      <w:r>
        <w:rPr>
          <w:color w:val="000000"/>
        </w:rPr>
        <w:t> Art. 7b dodany przez art. 1 pkt 2 ustawy z dnia 27 października 2017 r. (Dz.U.2017.2141) zmieniającej nin. ustawę z dniem 6 grudnia 2017 r.</w:t>
      </w:r>
    </w:p>
    <w:p w:rsidR="0068089F" w:rsidRDefault="00163E42">
      <w:pPr>
        <w:spacing w:after="0"/>
      </w:pPr>
      <w:r>
        <w:rPr>
          <w:color w:val="000000"/>
          <w:vertAlign w:val="superscript"/>
        </w:rPr>
        <w:t>15</w:t>
      </w:r>
      <w:r>
        <w:rPr>
          <w:color w:val="000000"/>
        </w:rPr>
        <w:t xml:space="preserve"> Kwota </w:t>
      </w:r>
      <w:r>
        <w:rPr>
          <w:color w:val="000000"/>
        </w:rPr>
        <w:t xml:space="preserve">nieaktualna. Obecnie: 804,30 zł - zob. pkt 3 lit. a </w:t>
      </w:r>
      <w:proofErr w:type="spellStart"/>
      <w:r>
        <w:rPr>
          <w:color w:val="000000"/>
        </w:rPr>
        <w:t>tiret</w:t>
      </w:r>
      <w:proofErr w:type="spellEnd"/>
      <w:r>
        <w:rPr>
          <w:color w:val="000000"/>
        </w:rPr>
        <w:t xml:space="preserve"> pierwsze </w:t>
      </w:r>
      <w:r>
        <w:rPr>
          <w:color w:val="1B1B1B"/>
        </w:rPr>
        <w:t>obwieszczenia</w:t>
      </w:r>
      <w:r>
        <w:rPr>
          <w:color w:val="000000"/>
        </w:rPr>
        <w:t xml:space="preserve"> Ministra Finansów z dnia 5 sierpnia 2015 r. w sprawie górnych granic stawek kwotowych podatków i opłat lokalnych w 2017 r. (M.P.2016.779).</w:t>
      </w:r>
    </w:p>
    <w:p w:rsidR="0068089F" w:rsidRDefault="00163E42">
      <w:pPr>
        <w:spacing w:after="0"/>
      </w:pPr>
      <w:r>
        <w:rPr>
          <w:color w:val="000000"/>
          <w:vertAlign w:val="superscript"/>
        </w:rPr>
        <w:lastRenderedPageBreak/>
        <w:t>16</w:t>
      </w:r>
      <w:r>
        <w:rPr>
          <w:color w:val="000000"/>
        </w:rPr>
        <w:t> Kwota nieaktualna. Obecnie: 1341,</w:t>
      </w:r>
      <w:r>
        <w:rPr>
          <w:color w:val="000000"/>
        </w:rPr>
        <w:t xml:space="preserve">76 zł - zob. pkt 3 lit. a </w:t>
      </w:r>
      <w:proofErr w:type="spellStart"/>
      <w:r>
        <w:rPr>
          <w:color w:val="000000"/>
        </w:rPr>
        <w:t>tiret</w:t>
      </w:r>
      <w:proofErr w:type="spellEnd"/>
      <w:r>
        <w:rPr>
          <w:color w:val="000000"/>
        </w:rPr>
        <w:t xml:space="preserve"> drugie </w:t>
      </w:r>
      <w:r>
        <w:rPr>
          <w:color w:val="1B1B1B"/>
        </w:rPr>
        <w:t>obwieszczenia</w:t>
      </w:r>
      <w:r>
        <w:rPr>
          <w:color w:val="000000"/>
        </w:rPr>
        <w:t xml:space="preserve"> Ministra Finansów z dnia 5 sierpnia 2015 r. w sprawie górnych granic stawek kwotowych podatków i opłat lokalnych w 2017 r. (M.P.2016.779).</w:t>
      </w:r>
    </w:p>
    <w:p w:rsidR="0068089F" w:rsidRDefault="00163E42">
      <w:pPr>
        <w:spacing w:after="0"/>
      </w:pPr>
      <w:r>
        <w:rPr>
          <w:color w:val="000000"/>
          <w:vertAlign w:val="superscript"/>
        </w:rPr>
        <w:t>17</w:t>
      </w:r>
      <w:r>
        <w:rPr>
          <w:color w:val="000000"/>
        </w:rPr>
        <w:t xml:space="preserve"> Kwota nieaktualna. Obecnie: 1610,10 zł - zob. pkt 3 lit. a </w:t>
      </w:r>
      <w:proofErr w:type="spellStart"/>
      <w:r>
        <w:rPr>
          <w:color w:val="000000"/>
        </w:rPr>
        <w:t>ti</w:t>
      </w:r>
      <w:r>
        <w:rPr>
          <w:color w:val="000000"/>
        </w:rPr>
        <w:t>ret</w:t>
      </w:r>
      <w:proofErr w:type="spellEnd"/>
      <w:r>
        <w:rPr>
          <w:color w:val="000000"/>
        </w:rPr>
        <w:t xml:space="preserve"> trzecie </w:t>
      </w:r>
      <w:r>
        <w:rPr>
          <w:color w:val="1B1B1B"/>
        </w:rPr>
        <w:t>obwieszczenia</w:t>
      </w:r>
      <w:r>
        <w:rPr>
          <w:color w:val="000000"/>
        </w:rPr>
        <w:t xml:space="preserve"> Ministra Finansów z dnia 5 sierpnia 2015 r. w sprawie górnych granic stawek kwotowych podatków i opłat lokalnych w 2017 r. (M.P.2016.779).</w:t>
      </w:r>
    </w:p>
    <w:p w:rsidR="0068089F" w:rsidRDefault="00163E42">
      <w:pPr>
        <w:spacing w:after="0"/>
      </w:pPr>
      <w:r>
        <w:rPr>
          <w:color w:val="000000"/>
          <w:vertAlign w:val="superscript"/>
        </w:rPr>
        <w:t>18</w:t>
      </w:r>
      <w:r>
        <w:rPr>
          <w:color w:val="000000"/>
        </w:rPr>
        <w:t xml:space="preserve"> Kwota nieaktualna. Obecnie: 3072,52 zł - zob. pkt 3 lit. b </w:t>
      </w:r>
      <w:r>
        <w:rPr>
          <w:color w:val="1B1B1B"/>
        </w:rPr>
        <w:t>obwieszczenia</w:t>
      </w:r>
      <w:r>
        <w:rPr>
          <w:color w:val="000000"/>
        </w:rPr>
        <w:t xml:space="preserve"> Ministra Finans</w:t>
      </w:r>
      <w:r>
        <w:rPr>
          <w:color w:val="000000"/>
        </w:rPr>
        <w:t>ów z dnia 5 sierpnia 2015 r. w sprawie górnych granic stawek kwotowych podatków i opłat lokalnych w 2017 r. (M.P.2016.779).</w:t>
      </w:r>
    </w:p>
    <w:p w:rsidR="0068089F" w:rsidRDefault="00163E42">
      <w:pPr>
        <w:spacing w:after="0"/>
      </w:pPr>
      <w:r>
        <w:rPr>
          <w:color w:val="000000"/>
          <w:vertAlign w:val="superscript"/>
        </w:rPr>
        <w:t>19</w:t>
      </w:r>
      <w:r>
        <w:rPr>
          <w:color w:val="000000"/>
        </w:rPr>
        <w:t xml:space="preserve"> Kwota nieaktualna. Obecnie: 1878,43 zł - zob. pkt 3 lit. c </w:t>
      </w:r>
      <w:r>
        <w:rPr>
          <w:color w:val="1B1B1B"/>
        </w:rPr>
        <w:t>obwieszczenia</w:t>
      </w:r>
      <w:r>
        <w:rPr>
          <w:color w:val="000000"/>
        </w:rPr>
        <w:t xml:space="preserve"> Ministra Finansów z dnia 5 sierpnia 2015 r. w sprawie gó</w:t>
      </w:r>
      <w:r>
        <w:rPr>
          <w:color w:val="000000"/>
        </w:rPr>
        <w:t>rnych granic stawek kwotowych podatków i opłat lokalnych w 2017 r. (M.P.2016.779).</w:t>
      </w:r>
    </w:p>
    <w:p w:rsidR="0068089F" w:rsidRDefault="00163E42">
      <w:pPr>
        <w:spacing w:after="0"/>
      </w:pPr>
      <w:r>
        <w:rPr>
          <w:color w:val="000000"/>
          <w:vertAlign w:val="superscript"/>
        </w:rPr>
        <w:t>20</w:t>
      </w:r>
      <w:r>
        <w:rPr>
          <w:color w:val="000000"/>
        </w:rPr>
        <w:t xml:space="preserve"> Kwota nieaktualna. Obecnie: 2374,85zł - zob. pkt 3 lit. d </w:t>
      </w:r>
      <w:proofErr w:type="spellStart"/>
      <w:r>
        <w:rPr>
          <w:color w:val="000000"/>
        </w:rPr>
        <w:t>tiret</w:t>
      </w:r>
      <w:proofErr w:type="spellEnd"/>
      <w:r>
        <w:rPr>
          <w:color w:val="000000"/>
        </w:rPr>
        <w:t xml:space="preserve"> pierwsze </w:t>
      </w:r>
      <w:r>
        <w:rPr>
          <w:color w:val="1B1B1B"/>
        </w:rPr>
        <w:t>obwieszczenia</w:t>
      </w:r>
      <w:r>
        <w:rPr>
          <w:color w:val="000000"/>
        </w:rPr>
        <w:t xml:space="preserve"> Ministra Finansów z dnia 5 sierpnia 2015 r. w sprawie górnych granic stawek kwotowy</w:t>
      </w:r>
      <w:r>
        <w:rPr>
          <w:color w:val="000000"/>
        </w:rPr>
        <w:t>ch podatków i opłat lokalnych w 2017 r. (M.P.2016.779).</w:t>
      </w:r>
    </w:p>
    <w:p w:rsidR="0068089F" w:rsidRDefault="00163E42">
      <w:pPr>
        <w:spacing w:after="0"/>
      </w:pPr>
      <w:r>
        <w:rPr>
          <w:color w:val="000000"/>
          <w:vertAlign w:val="superscript"/>
        </w:rPr>
        <w:t>21</w:t>
      </w:r>
      <w:r>
        <w:rPr>
          <w:color w:val="000000"/>
        </w:rPr>
        <w:t xml:space="preserve"> Kwota nieaktualna. Obecnie: 3072,52 zł - zob. pkt 3 lit. d </w:t>
      </w:r>
      <w:proofErr w:type="spellStart"/>
      <w:r>
        <w:rPr>
          <w:color w:val="000000"/>
        </w:rPr>
        <w:t>tiret</w:t>
      </w:r>
      <w:proofErr w:type="spellEnd"/>
      <w:r>
        <w:rPr>
          <w:color w:val="000000"/>
        </w:rPr>
        <w:t xml:space="preserve"> drugie </w:t>
      </w:r>
      <w:r>
        <w:rPr>
          <w:color w:val="1B1B1B"/>
        </w:rPr>
        <w:t>obwieszczenia</w:t>
      </w:r>
      <w:r>
        <w:rPr>
          <w:color w:val="000000"/>
        </w:rPr>
        <w:t xml:space="preserve"> Ministra Finansów z dnia 5 sierpnia 2015 r. w sprawie górnych granic stawek kwotowych podatków i opłat lokalnyc</w:t>
      </w:r>
      <w:r>
        <w:rPr>
          <w:color w:val="000000"/>
        </w:rPr>
        <w:t>h w 2017 r. (M.P.2016.779).</w:t>
      </w:r>
    </w:p>
    <w:p w:rsidR="0068089F" w:rsidRDefault="00163E42">
      <w:pPr>
        <w:spacing w:after="0"/>
      </w:pPr>
      <w:r>
        <w:rPr>
          <w:color w:val="000000"/>
          <w:vertAlign w:val="superscript"/>
        </w:rPr>
        <w:t>22</w:t>
      </w:r>
      <w:r>
        <w:rPr>
          <w:color w:val="000000"/>
        </w:rPr>
        <w:t xml:space="preserve"> Kwota nieaktualna. Obecnie: 1610,10 zł - zob. pkt 3 lit. e </w:t>
      </w:r>
      <w:r>
        <w:rPr>
          <w:color w:val="1B1B1B"/>
        </w:rPr>
        <w:t>obwieszczenia</w:t>
      </w:r>
      <w:r>
        <w:rPr>
          <w:color w:val="000000"/>
        </w:rPr>
        <w:t xml:space="preserve"> Ministra Finansów z dnia 5 sierpnia 2015 r. w sprawie górnych granic stawek kwotowych podatków i opłat lokalnych w 2017 r. (M.P.2016.779).</w:t>
      </w:r>
    </w:p>
    <w:p w:rsidR="0068089F" w:rsidRDefault="00163E42">
      <w:pPr>
        <w:spacing w:after="0"/>
      </w:pPr>
      <w:r>
        <w:rPr>
          <w:color w:val="000000"/>
          <w:vertAlign w:val="superscript"/>
        </w:rPr>
        <w:t>23</w:t>
      </w:r>
      <w:r>
        <w:rPr>
          <w:color w:val="000000"/>
        </w:rPr>
        <w:t> Kwota niea</w:t>
      </w:r>
      <w:r>
        <w:rPr>
          <w:color w:val="000000"/>
        </w:rPr>
        <w:t xml:space="preserve">ktualna. Obecnie: 1878,43 zł - zob. pkt 3 lit. f </w:t>
      </w:r>
      <w:proofErr w:type="spellStart"/>
      <w:r>
        <w:rPr>
          <w:color w:val="000000"/>
        </w:rPr>
        <w:t>tiret</w:t>
      </w:r>
      <w:proofErr w:type="spellEnd"/>
      <w:r>
        <w:rPr>
          <w:color w:val="000000"/>
        </w:rPr>
        <w:t xml:space="preserve"> pierwsze </w:t>
      </w:r>
      <w:r>
        <w:rPr>
          <w:color w:val="1B1B1B"/>
        </w:rPr>
        <w:t>obwieszczenia</w:t>
      </w:r>
      <w:r>
        <w:rPr>
          <w:color w:val="000000"/>
        </w:rPr>
        <w:t xml:space="preserve"> Ministra Finansów z dnia 5 sierpnia 2015 r. w sprawie górnych granic stawek kwotowych podatków i opłat lokalnych w 2017 r. (M.P.2016.779).</w:t>
      </w:r>
    </w:p>
    <w:p w:rsidR="0068089F" w:rsidRDefault="00163E42">
      <w:pPr>
        <w:spacing w:after="0"/>
      </w:pPr>
      <w:r>
        <w:rPr>
          <w:color w:val="000000"/>
          <w:vertAlign w:val="superscript"/>
        </w:rPr>
        <w:t>24</w:t>
      </w:r>
      <w:r>
        <w:rPr>
          <w:color w:val="000000"/>
        </w:rPr>
        <w:t xml:space="preserve"> Kwota nieaktualna. Obecnie: 2374,85 </w:t>
      </w:r>
      <w:r>
        <w:rPr>
          <w:color w:val="000000"/>
        </w:rPr>
        <w:t xml:space="preserve">zł - zob. pkt 3 lit. f </w:t>
      </w:r>
      <w:proofErr w:type="spellStart"/>
      <w:r>
        <w:rPr>
          <w:color w:val="000000"/>
        </w:rPr>
        <w:t>tiret</w:t>
      </w:r>
      <w:proofErr w:type="spellEnd"/>
      <w:r>
        <w:rPr>
          <w:color w:val="000000"/>
        </w:rPr>
        <w:t xml:space="preserve"> drugie </w:t>
      </w:r>
      <w:r>
        <w:rPr>
          <w:color w:val="1B1B1B"/>
        </w:rPr>
        <w:t>obwieszczenia</w:t>
      </w:r>
      <w:r>
        <w:rPr>
          <w:color w:val="000000"/>
        </w:rPr>
        <w:t xml:space="preserve"> Ministra Finansów z dnia 5 sierpnia 2015 r. w sprawie górnych granic stawek kwotowych podatków i opłat lokalnych w 2017 r. (M.P.2016.779).</w:t>
      </w:r>
    </w:p>
    <w:p w:rsidR="0068089F" w:rsidRDefault="00163E42">
      <w:pPr>
        <w:spacing w:after="0"/>
      </w:pPr>
      <w:r>
        <w:rPr>
          <w:color w:val="000000"/>
          <w:vertAlign w:val="superscript"/>
        </w:rPr>
        <w:t>25</w:t>
      </w:r>
      <w:r>
        <w:rPr>
          <w:color w:val="000000"/>
        </w:rPr>
        <w:t xml:space="preserve"> Kwota nieaktualna. Obecnie: 1901,24 zł - zob. pkt 3 lit. g </w:t>
      </w:r>
      <w:proofErr w:type="spellStart"/>
      <w:r>
        <w:rPr>
          <w:color w:val="000000"/>
        </w:rPr>
        <w:t>tiret</w:t>
      </w:r>
      <w:proofErr w:type="spellEnd"/>
      <w:r>
        <w:rPr>
          <w:color w:val="000000"/>
        </w:rPr>
        <w:t xml:space="preserve"> pierwsze </w:t>
      </w:r>
      <w:r>
        <w:rPr>
          <w:color w:val="1B1B1B"/>
        </w:rPr>
        <w:t>obwieszczenia</w:t>
      </w:r>
      <w:r>
        <w:rPr>
          <w:color w:val="000000"/>
        </w:rPr>
        <w:t xml:space="preserve"> Ministra Finansów z dnia 5 sierpnia 2015 r. w sprawie górnych granic stawek kwotowych podatków i opłat lokalnych w 2017 r. (M.P.2016.779).</w:t>
      </w:r>
    </w:p>
    <w:p w:rsidR="0068089F" w:rsidRDefault="00163E42">
      <w:pPr>
        <w:spacing w:after="0"/>
      </w:pPr>
      <w:r>
        <w:rPr>
          <w:color w:val="000000"/>
          <w:vertAlign w:val="superscript"/>
        </w:rPr>
        <w:t>26</w:t>
      </w:r>
      <w:r>
        <w:rPr>
          <w:color w:val="000000"/>
        </w:rPr>
        <w:t xml:space="preserve"> Kwota nieaktualna. Obecnie: 2403,69 zł - zob. pkt 3 lit. g </w:t>
      </w:r>
      <w:proofErr w:type="spellStart"/>
      <w:r>
        <w:rPr>
          <w:color w:val="000000"/>
        </w:rPr>
        <w:t>tiret</w:t>
      </w:r>
      <w:proofErr w:type="spellEnd"/>
      <w:r>
        <w:rPr>
          <w:color w:val="000000"/>
        </w:rPr>
        <w:t xml:space="preserve"> drugie </w:t>
      </w:r>
      <w:r>
        <w:rPr>
          <w:color w:val="1B1B1B"/>
        </w:rPr>
        <w:t>obwieszczenia</w:t>
      </w:r>
      <w:r>
        <w:rPr>
          <w:color w:val="000000"/>
        </w:rPr>
        <w:t xml:space="preserve"> Mini</w:t>
      </w:r>
      <w:r>
        <w:rPr>
          <w:color w:val="000000"/>
        </w:rPr>
        <w:t>stra Finansów z dnia 5 sierpnia 2015 r. w sprawie górnych granic stawek kwotowych podatków i opłat lokalnych w 2017 r. (M.P.2016.779).</w:t>
      </w:r>
    </w:p>
    <w:p w:rsidR="0068089F" w:rsidRDefault="00163E42">
      <w:pPr>
        <w:spacing w:after="0"/>
      </w:pPr>
      <w:r>
        <w:rPr>
          <w:color w:val="000000"/>
          <w:vertAlign w:val="superscript"/>
        </w:rPr>
        <w:t>27</w:t>
      </w:r>
      <w:r>
        <w:rPr>
          <w:color w:val="000000"/>
        </w:rPr>
        <w:t xml:space="preserve"> Kwota nieaktualna. Obecnie: 751,65 zł - zob. pkt 4 lit. a </w:t>
      </w:r>
      <w:r>
        <w:rPr>
          <w:color w:val="1B1B1B"/>
        </w:rPr>
        <w:t>obwieszczenia</w:t>
      </w:r>
      <w:r>
        <w:rPr>
          <w:color w:val="000000"/>
        </w:rPr>
        <w:t xml:space="preserve"> Ministra Finansów z dnia 5 sierpnia 2015 r. w </w:t>
      </w:r>
      <w:r>
        <w:rPr>
          <w:color w:val="000000"/>
        </w:rPr>
        <w:t>sprawie górnych granic stawek kwotowych podatków i opłat lokalnych w 2017 r. (M.P.2016.779).</w:t>
      </w:r>
    </w:p>
    <w:p w:rsidR="0068089F" w:rsidRDefault="00163E42">
      <w:pPr>
        <w:spacing w:after="0"/>
      </w:pPr>
      <w:r>
        <w:rPr>
          <w:color w:val="000000"/>
          <w:vertAlign w:val="superscript"/>
        </w:rPr>
        <w:t>28</w:t>
      </w:r>
      <w:r>
        <w:rPr>
          <w:color w:val="000000"/>
        </w:rPr>
        <w:t xml:space="preserve"> Kwota nieaktualna. Obecnie: 2,17 zł - zob. pkt 4 lit. b </w:t>
      </w:r>
      <w:r>
        <w:rPr>
          <w:color w:val="1B1B1B"/>
        </w:rPr>
        <w:t>obwieszczenia</w:t>
      </w:r>
      <w:r>
        <w:rPr>
          <w:color w:val="000000"/>
        </w:rPr>
        <w:t xml:space="preserve"> Ministra Finansów z dnia 5 sierpnia 2015 r. w sprawie górnych granic stawek kwotowych podatków i opłat lokalnych w 2017 r. (M.P.2016.779).</w:t>
      </w:r>
    </w:p>
    <w:p w:rsidR="0068089F" w:rsidRDefault="00163E42">
      <w:pPr>
        <w:spacing w:after="0"/>
      </w:pPr>
      <w:r>
        <w:rPr>
          <w:color w:val="000000"/>
          <w:vertAlign w:val="superscript"/>
        </w:rPr>
        <w:t>29</w:t>
      </w:r>
      <w:r>
        <w:rPr>
          <w:color w:val="000000"/>
        </w:rPr>
        <w:t xml:space="preserve"> Kwota nieaktualna. Obecnie: 3,08 zł - zob. pkt 4 lit. c </w:t>
      </w:r>
      <w:r>
        <w:rPr>
          <w:color w:val="1B1B1B"/>
        </w:rPr>
        <w:t>obwieszczenia</w:t>
      </w:r>
      <w:r>
        <w:rPr>
          <w:color w:val="000000"/>
        </w:rPr>
        <w:t xml:space="preserve"> Ministra Finansów z dnia 5 sierpnia 2015 r.</w:t>
      </w:r>
      <w:r>
        <w:rPr>
          <w:color w:val="000000"/>
        </w:rPr>
        <w:t xml:space="preserve"> w sprawie górnych granic stawek kwotowych podatków i opłat lokalnych w 2017 r. (M.P.2016.779).</w:t>
      </w:r>
    </w:p>
    <w:p w:rsidR="0068089F" w:rsidRDefault="00163E42">
      <w:pPr>
        <w:spacing w:after="0"/>
      </w:pPr>
      <w:r>
        <w:rPr>
          <w:color w:val="000000"/>
          <w:vertAlign w:val="superscript"/>
        </w:rPr>
        <w:lastRenderedPageBreak/>
        <w:t>30</w:t>
      </w:r>
      <w:r>
        <w:rPr>
          <w:color w:val="000000"/>
        </w:rPr>
        <w:t xml:space="preserve"> Kwota nieaktualna. Obecnie: 4,24 zł - zob. pkt 4 lit. d </w:t>
      </w:r>
      <w:r>
        <w:rPr>
          <w:color w:val="1B1B1B"/>
        </w:rPr>
        <w:t>obwieszczenia</w:t>
      </w:r>
      <w:r>
        <w:rPr>
          <w:color w:val="000000"/>
        </w:rPr>
        <w:t xml:space="preserve"> Ministra Finansów z dnia 5 sierpnia 2015 r. w sprawie górnych granic stawek kwotowych p</w:t>
      </w:r>
      <w:r>
        <w:rPr>
          <w:color w:val="000000"/>
        </w:rPr>
        <w:t>odatków i opłat lokalnych w 2017 r. (M.P.2016.779).</w:t>
      </w:r>
    </w:p>
    <w:p w:rsidR="0068089F" w:rsidRDefault="00163E42">
      <w:pPr>
        <w:spacing w:after="0"/>
      </w:pPr>
      <w:r>
        <w:rPr>
          <w:color w:val="000000"/>
          <w:vertAlign w:val="superscript"/>
        </w:rPr>
        <w:t>31</w:t>
      </w:r>
      <w:r>
        <w:rPr>
          <w:color w:val="000000"/>
        </w:rPr>
        <w:t xml:space="preserve"> Kwota nieaktualna. Obecnie: 118,97 zł - zob. pkt 4 lit. e </w:t>
      </w:r>
      <w:r>
        <w:rPr>
          <w:color w:val="1B1B1B"/>
        </w:rPr>
        <w:t>obwieszczenia</w:t>
      </w:r>
      <w:r>
        <w:rPr>
          <w:color w:val="000000"/>
        </w:rPr>
        <w:t xml:space="preserve"> Ministra Finansów z dnia 5 sierpnia 2015 r. w sprawie górnych granic stawek kwotowych podatków i opłat lokalnych w 2017 r. (M.P.2</w:t>
      </w:r>
      <w:r>
        <w:rPr>
          <w:color w:val="000000"/>
        </w:rPr>
        <w:t>016.779).</w:t>
      </w:r>
    </w:p>
    <w:p w:rsidR="0068089F" w:rsidRDefault="00163E42">
      <w:pPr>
        <w:spacing w:after="0"/>
      </w:pPr>
      <w:r>
        <w:rPr>
          <w:color w:val="000000"/>
          <w:vertAlign w:val="superscript"/>
        </w:rPr>
        <w:t>32</w:t>
      </w:r>
      <w:r>
        <w:rPr>
          <w:color w:val="000000"/>
        </w:rPr>
        <w:t xml:space="preserve"> Kwota nieaktualna. Obecnie: 2,45 zł - zob. pkt 4 lit. f </w:t>
      </w:r>
      <w:r>
        <w:rPr>
          <w:color w:val="1B1B1B"/>
        </w:rPr>
        <w:t>obwieszczenia</w:t>
      </w:r>
      <w:r>
        <w:rPr>
          <w:color w:val="000000"/>
        </w:rPr>
        <w:t xml:space="preserve"> Ministra Finansów z dnia 5 sierpnia 2015 r. w sprawie górnych granic stawek kwotowych podatków i opłat lokalnych w 2017 r. (M.P.2016.779).</w:t>
      </w:r>
    </w:p>
    <w:p w:rsidR="0068089F" w:rsidRDefault="00163E42">
      <w:pPr>
        <w:spacing w:after="0"/>
      </w:pPr>
      <w:r>
        <w:rPr>
          <w:color w:val="000000"/>
          <w:vertAlign w:val="superscript"/>
        </w:rPr>
        <w:t>33</w:t>
      </w:r>
      <w:r>
        <w:rPr>
          <w:color w:val="000000"/>
        </w:rPr>
        <w:t> Kwota nieaktualna. Obecnie: 0,2</w:t>
      </w:r>
      <w:r>
        <w:rPr>
          <w:color w:val="000000"/>
        </w:rPr>
        <w:t xml:space="preserve">0 zł - zob. pkt 4 lit. g </w:t>
      </w:r>
      <w:r>
        <w:rPr>
          <w:color w:val="1B1B1B"/>
        </w:rPr>
        <w:t>obwieszczenia</w:t>
      </w:r>
      <w:r>
        <w:rPr>
          <w:color w:val="000000"/>
        </w:rPr>
        <w:t xml:space="preserve"> Ministra Finansów z dnia 5 sierpnia 2015 r. w sprawie górnych granic stawek kwotowych podatków i opłat lokalnych w 2017 r. (M.P.2016.779).</w:t>
      </w:r>
    </w:p>
    <w:p w:rsidR="0068089F" w:rsidRDefault="00163E42">
      <w:pPr>
        <w:spacing w:after="0"/>
      </w:pPr>
      <w:r>
        <w:rPr>
          <w:color w:val="000000"/>
          <w:vertAlign w:val="superscript"/>
        </w:rPr>
        <w:t>34</w:t>
      </w:r>
      <w:r>
        <w:rPr>
          <w:color w:val="000000"/>
        </w:rPr>
        <w:t xml:space="preserve"> Stawki minimalne na 2017 r. są ogłoszone w </w:t>
      </w:r>
      <w:proofErr w:type="spellStart"/>
      <w:r>
        <w:rPr>
          <w:color w:val="1B1B1B"/>
        </w:rPr>
        <w:t>obwieszczeniu</w:t>
      </w:r>
      <w:r>
        <w:rPr>
          <w:color w:val="000000"/>
        </w:rPr>
        <w:t>Ministra</w:t>
      </w:r>
      <w:proofErr w:type="spellEnd"/>
      <w:r>
        <w:rPr>
          <w:color w:val="000000"/>
        </w:rPr>
        <w:t xml:space="preserve"> Finansów z</w:t>
      </w:r>
      <w:r>
        <w:rPr>
          <w:color w:val="000000"/>
        </w:rPr>
        <w:t xml:space="preserve"> dnia 7 października 2016 r. w sprawie stawek podatku od środków transportowych obowiązujących w 2017 r (M.P.2016.979).</w:t>
      </w:r>
    </w:p>
    <w:p w:rsidR="0068089F" w:rsidRDefault="00163E42">
      <w:pPr>
        <w:spacing w:after="0"/>
      </w:pPr>
      <w:r>
        <w:rPr>
          <w:color w:val="000000"/>
          <w:vertAlign w:val="superscript"/>
        </w:rPr>
        <w:t>35</w:t>
      </w:r>
      <w:r>
        <w:rPr>
          <w:color w:val="000000"/>
        </w:rPr>
        <w:t xml:space="preserve"> Stawki minimalne na 2017 r. są ogłoszone w </w:t>
      </w:r>
      <w:proofErr w:type="spellStart"/>
      <w:r>
        <w:rPr>
          <w:color w:val="1B1B1B"/>
        </w:rPr>
        <w:t>obwieszczeniu</w:t>
      </w:r>
      <w:r>
        <w:rPr>
          <w:color w:val="000000"/>
        </w:rPr>
        <w:t>Ministra</w:t>
      </w:r>
      <w:proofErr w:type="spellEnd"/>
      <w:r>
        <w:rPr>
          <w:color w:val="000000"/>
        </w:rPr>
        <w:t xml:space="preserve"> Finansów z dnia 7 października 2016 r. w sprawie stawek podatku od ś</w:t>
      </w:r>
      <w:r>
        <w:rPr>
          <w:color w:val="000000"/>
        </w:rPr>
        <w:t>rodków transportowych obowiązujących w 2017 r (M.P.2016.979).</w:t>
      </w:r>
    </w:p>
    <w:p w:rsidR="0068089F" w:rsidRDefault="00163E42">
      <w:pPr>
        <w:spacing w:after="0"/>
      </w:pPr>
      <w:r>
        <w:rPr>
          <w:color w:val="000000"/>
          <w:vertAlign w:val="superscript"/>
        </w:rPr>
        <w:t>36</w:t>
      </w:r>
      <w:r>
        <w:rPr>
          <w:color w:val="000000"/>
        </w:rPr>
        <w:t xml:space="preserve"> Stawki minimalne na 2017 r. są ogłoszone w </w:t>
      </w:r>
      <w:proofErr w:type="spellStart"/>
      <w:r>
        <w:rPr>
          <w:color w:val="1B1B1B"/>
        </w:rPr>
        <w:t>obwieszczeniu</w:t>
      </w:r>
      <w:r>
        <w:rPr>
          <w:color w:val="000000"/>
        </w:rPr>
        <w:t>Ministra</w:t>
      </w:r>
      <w:proofErr w:type="spellEnd"/>
      <w:r>
        <w:rPr>
          <w:color w:val="000000"/>
        </w:rPr>
        <w:t xml:space="preserve"> Finansów z dnia 7 października 2016 r. w sprawie stawek podatku od środków transportowych obowiązujących w 2017 r </w:t>
      </w:r>
      <w:r>
        <w:rPr>
          <w:color w:val="000000"/>
        </w:rPr>
        <w:t>(M.P.2016.979).</w:t>
      </w:r>
    </w:p>
    <w:sectPr w:rsidR="0068089F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F58EA"/>
    <w:multiLevelType w:val="multilevel"/>
    <w:tmpl w:val="8192534C"/>
    <w:lvl w:ilvl="0">
      <w:start w:val="1"/>
      <w:numFmt w:val="none"/>
      <w:lvlText w:val=""/>
      <w:lvlJc w:val="left"/>
      <w:pPr>
        <w:ind w:left="0"/>
      </w:pPr>
    </w:lvl>
    <w:lvl w:ilvl="1">
      <w:start w:val="1"/>
      <w:numFmt w:val="none"/>
      <w:lvlText w:val=""/>
      <w:lvlJc w:val="left"/>
      <w:pPr>
        <w:ind w:left="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9F"/>
    <w:rsid w:val="00163E42"/>
    <w:rsid w:val="0068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53D8E-5FEF-4FAE-A6B5-6056F2A3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Siatkatabeli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10538</Words>
  <Characters>63228</Characters>
  <Application>Microsoft Office Word</Application>
  <DocSecurity>4</DocSecurity>
  <Lines>526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Szlęk</dc:creator>
  <cp:lastModifiedBy>Ewa Szlęk</cp:lastModifiedBy>
  <cp:revision>2</cp:revision>
  <dcterms:created xsi:type="dcterms:W3CDTF">2017-12-11T12:57:00Z</dcterms:created>
  <dcterms:modified xsi:type="dcterms:W3CDTF">2017-12-11T12:57:00Z</dcterms:modified>
</cp:coreProperties>
</file>