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>Załącznik do Zarządzenia Burmistrza Miasta Chojnowa Nr</w:t>
      </w:r>
      <w:r w:rsidR="009070E3">
        <w:rPr>
          <w:rFonts w:ascii="Times New Roman" w:eastAsia="Calibri" w:hAnsi="Times New Roman" w:cs="Times New Roman"/>
          <w:sz w:val="21"/>
          <w:szCs w:val="21"/>
        </w:rPr>
        <w:t xml:space="preserve"> 15</w:t>
      </w:r>
      <w:r w:rsidR="00430075">
        <w:rPr>
          <w:rFonts w:ascii="Times New Roman" w:eastAsia="Calibri" w:hAnsi="Times New Roman" w:cs="Times New Roman"/>
          <w:sz w:val="21"/>
          <w:szCs w:val="21"/>
        </w:rPr>
        <w:t>2</w:t>
      </w:r>
      <w:r w:rsidRPr="000D6D54">
        <w:rPr>
          <w:rFonts w:ascii="Times New Roman" w:eastAsia="Calibri" w:hAnsi="Times New Roman" w:cs="Times New Roman"/>
          <w:sz w:val="21"/>
          <w:szCs w:val="21"/>
        </w:rPr>
        <w:t>/2022 z dnia</w:t>
      </w:r>
      <w:r w:rsidR="00430075">
        <w:rPr>
          <w:rFonts w:ascii="Times New Roman" w:eastAsia="Calibri" w:hAnsi="Times New Roman" w:cs="Times New Roman"/>
          <w:sz w:val="21"/>
          <w:szCs w:val="21"/>
        </w:rPr>
        <w:t xml:space="preserve">                    </w:t>
      </w:r>
      <w:r w:rsidR="00E4711D">
        <w:rPr>
          <w:rFonts w:ascii="Times New Roman" w:eastAsia="Calibri" w:hAnsi="Times New Roman" w:cs="Times New Roman"/>
          <w:sz w:val="21"/>
          <w:szCs w:val="21"/>
        </w:rPr>
        <w:t>13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 października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2022 r. w sprawie prze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Pr="000D6D54">
        <w:rPr>
          <w:rFonts w:ascii="Times New Roman" w:eastAsia="Calibri" w:hAnsi="Times New Roman" w:cs="Times New Roman"/>
          <w:sz w:val="21"/>
          <w:szCs w:val="21"/>
        </w:rPr>
        <w:t>bezprzetargowej lokali 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Chojnów, mieszczących się w budynkach położonych przy</w:t>
      </w:r>
      <w:r w:rsidR="00B37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4946" w:rsidRPr="006A4946">
        <w:rPr>
          <w:rFonts w:ascii="Times New Roman" w:eastAsia="Calibri" w:hAnsi="Times New Roman" w:cs="Times New Roman"/>
          <w:sz w:val="21"/>
          <w:szCs w:val="21"/>
        </w:rPr>
        <w:t xml:space="preserve">ul. Kolejowej 8-10 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                    </w:t>
      </w:r>
      <w:r w:rsidR="006A4946" w:rsidRPr="006A4946">
        <w:rPr>
          <w:rFonts w:ascii="Times New Roman" w:eastAsia="Calibri" w:hAnsi="Times New Roman" w:cs="Times New Roman"/>
          <w:sz w:val="21"/>
          <w:szCs w:val="21"/>
        </w:rPr>
        <w:t>(w klatce nr 8), ul. J. U. Niemcewicza 2-2A (klatka 2A) i Rynek 25,</w:t>
      </w:r>
      <w:r w:rsidR="006A4946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6A4946" w:rsidRPr="006A4946">
        <w:rPr>
          <w:rFonts w:ascii="Times New Roman" w:eastAsia="Calibri" w:hAnsi="Times New Roman" w:cs="Times New Roman"/>
          <w:sz w:val="21"/>
          <w:szCs w:val="21"/>
        </w:rPr>
        <w:t>ul. Spacerowej 2, ul. Złotoryjskiej 4 A,B,C (w klatce C)</w:t>
      </w:r>
      <w:r w:rsidR="006A4946" w:rsidRPr="006A4946">
        <w:rPr>
          <w:rFonts w:ascii="Times New Roman" w:eastAsia="Calibri" w:hAnsi="Times New Roman" w:cs="Times New Roman"/>
          <w:sz w:val="24"/>
          <w:szCs w:val="24"/>
        </w:rPr>
        <w:t xml:space="preserve"> oraz ul. Wolności 11 </w:t>
      </w:r>
      <w:r w:rsidRPr="000D6D54">
        <w:rPr>
          <w:rFonts w:ascii="Times New Roman" w:eastAsia="Calibri" w:hAnsi="Times New Roman" w:cs="Times New Roman"/>
          <w:sz w:val="21"/>
          <w:szCs w:val="21"/>
        </w:rPr>
        <w:t>w</w:t>
      </w:r>
      <w:r w:rsidRPr="000D6D54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="00B37A07">
        <w:rPr>
          <w:rFonts w:ascii="Times New Roman" w:eastAsia="Calibri" w:hAnsi="Times New Roman" w:cs="Times New Roman"/>
          <w:sz w:val="21"/>
          <w:szCs w:val="21"/>
        </w:rPr>
        <w:t>Chojnowie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1560"/>
        <w:gridCol w:w="2693"/>
        <w:gridCol w:w="2410"/>
        <w:gridCol w:w="1559"/>
        <w:gridCol w:w="1559"/>
      </w:tblGrid>
      <w:tr w:rsidR="000D6D54" w:rsidRPr="000D6D54" w:rsidTr="006946BC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6946BC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6946BC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Kolejowa 8-10</w:t>
            </w:r>
          </w:p>
          <w:p w:rsidR="006A4946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5</w:t>
            </w:r>
          </w:p>
          <w:p w:rsidR="000D6D54" w:rsidRPr="000D6D54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8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0D6D54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450/1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4D1DAC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00034223/3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732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  <w:p w:rsidR="000D6D54" w:rsidRPr="000D6D54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pomieszczenie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 nr 3</w:t>
            </w:r>
          </w:p>
          <w:p w:rsidR="000D6D54" w:rsidRPr="000D6D54" w:rsidRDefault="0000023F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E4711D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11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teren usług komercyjnych nieuciążliwych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0D6D54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9070E3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52,8</w:t>
            </w:r>
            <w:r w:rsidR="004D1DA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D1DAC" w:rsidRPr="000D6D54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6A4946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Pr="006A4946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J.U.</w:t>
            </w:r>
            <w:r w:rsidR="006A4946" w:rsidRPr="006A4946">
              <w:rPr>
                <w:rFonts w:ascii="Times New Roman" w:eastAsia="Times New Roman" w:hAnsi="Times New Roman" w:cs="Times New Roman"/>
                <w:lang w:eastAsia="pl-PL"/>
              </w:rPr>
              <w:t xml:space="preserve"> Niemcewicza 2-2A, ul. Rynek 25</w:t>
            </w:r>
          </w:p>
          <w:p w:rsidR="006A4946" w:rsidRDefault="006A4946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</w:t>
            </w:r>
          </w:p>
          <w:p w:rsidR="00430075" w:rsidRDefault="006A4946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w klatce </w:t>
            </w:r>
            <w:r w:rsidRPr="006A4946">
              <w:rPr>
                <w:rFonts w:ascii="Times New Roman" w:eastAsia="Times New Roman" w:hAnsi="Times New Roman" w:cs="Times New Roman"/>
                <w:lang w:eastAsia="pl-PL"/>
              </w:rPr>
              <w:t>nr 2A</w:t>
            </w:r>
          </w:p>
          <w:p w:rsidR="00430075" w:rsidRPr="000D6D54" w:rsidRDefault="006A4946" w:rsidP="0043007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348/2 i 348/3, obręb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00020421/0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343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946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przedpokój, 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</w:p>
          <w:p w:rsidR="00430075" w:rsidRPr="000D6D54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+ pomieszczenia przynależne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piwnica, pomieszczenie gospodarcze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    </w:t>
            </w:r>
          </w:p>
          <w:p w:rsidR="00430075" w:rsidRPr="000D6D54" w:rsidRDefault="00430075" w:rsidP="006A4946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</w:t>
            </w:r>
            <w:r w:rsidR="006A4946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E4711D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11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57,80</w:t>
            </w: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5,60</w:t>
            </w:r>
          </w:p>
          <w:p w:rsidR="006A4946" w:rsidRPr="000D6D54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430075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430075" w:rsidRPr="000D6D54" w:rsidRDefault="006A4946" w:rsidP="007B2253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430075">
              <w:rPr>
                <w:rFonts w:ascii="Times New Roman" w:eastAsia="Calibri" w:hAnsi="Times New Roman" w:cs="Times New Roman"/>
              </w:rPr>
              <w:t>7</w:t>
            </w:r>
            <w:r w:rsidR="00430075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="00430075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430075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Spacerowa 2</w:t>
            </w:r>
          </w:p>
          <w:p w:rsidR="00430075" w:rsidRDefault="00631180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377/5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430075" w:rsidRPr="000D6D54" w:rsidRDefault="00430075" w:rsidP="0063118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31180">
              <w:rPr>
                <w:rFonts w:ascii="Times New Roman" w:eastAsia="Times New Roman" w:hAnsi="Times New Roman" w:cs="Times New Roman"/>
                <w:lang w:eastAsia="pl-PL"/>
              </w:rPr>
              <w:t>00026380/2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631180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242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430075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430075" w:rsidRPr="000D6D54" w:rsidRDefault="00631180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17/1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631180" w:rsidP="00631180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kuchnia, łazienka, 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wc,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+ pomieszczenie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przynależne –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piwnica nr 2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="00430075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E4711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11D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jednorodzinnej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430075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631180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69,7</w:t>
            </w:r>
            <w:r w:rsidR="0043007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430075" w:rsidRPr="000D6D54" w:rsidRDefault="00430075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430075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0075" w:rsidRPr="000D6D54" w:rsidRDefault="00631180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170 600</w:t>
            </w:r>
            <w:r w:rsidR="00430075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2A4DC8">
        <w:trPr>
          <w:cantSplit/>
          <w:trHeight w:val="206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Złotoryjska 4 A,B,C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B05FA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lokal nr 12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C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204/9, obręb 3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00018827/9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1830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25/100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               + pomieszczenie przynależne – piwnica nr 6c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30075">
              <w:rPr>
                <w:rFonts w:ascii="Times New Roman" w:eastAsia="Times New Roman" w:hAnsi="Times New Roman" w:cs="Times New Roman"/>
                <w:lang w:eastAsia="pl-PL"/>
              </w:rPr>
              <w:t>teren zabudowy wielorodzinnej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49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163 500</w:t>
            </w:r>
            <w:r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2B05FA" w:rsidRPr="000D6D54" w:rsidTr="002A4DC8">
        <w:trPr>
          <w:cantSplit/>
          <w:trHeight w:val="1986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5FA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Wolności 11</w:t>
            </w:r>
          </w:p>
          <w:p w:rsidR="002B05FA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3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dz. 17, obręb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2B05FA" w:rsidRPr="000D6D54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/00020136/5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610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2B05FA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26/10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Default="002A4DC8" w:rsidP="002A4DC8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trzy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               + pomiesz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czenie przynależne – piwnica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="002B05FA">
              <w:rPr>
                <w:rFonts w:ascii="Times New Roman" w:eastAsia="Times New Roman" w:hAnsi="Times New Roman" w:cs="Times New Roman"/>
                <w:lang w:eastAsia="pl-PL"/>
              </w:rPr>
              <w:t>I piętro</w:t>
            </w:r>
            <w:r w:rsidR="002B05FA"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430075" w:rsidRDefault="00E4711D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E4711D">
              <w:rPr>
                <w:rFonts w:ascii="Times New Roman" w:eastAsia="Times New Roman" w:hAnsi="Times New Roman" w:cs="Times New Roman"/>
                <w:lang w:eastAsia="pl-PL"/>
              </w:rPr>
              <w:t>teren zabudowy mieszanej i mniejsze budynki wielorodzinne</w:t>
            </w:r>
            <w:r w:rsidR="002B05FA" w:rsidRPr="00E4711D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2B05FA" w:rsidRPr="00E4711D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47</w:t>
            </w:r>
          </w:p>
          <w:p w:rsidR="002B05FA" w:rsidRPr="000D6D54" w:rsidRDefault="002B05FA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2B05FA" w:rsidRDefault="002A4DC8" w:rsidP="002B05FA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21,85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05FA" w:rsidRDefault="002B05FA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217 500</w:t>
            </w:r>
            <w:r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2A4DC8">
        <w:rPr>
          <w:rFonts w:ascii="Times New Roman" w:eastAsia="Calibri" w:hAnsi="Times New Roman" w:cs="Times New Roman"/>
        </w:rPr>
        <w:t xml:space="preserve"> do dnia 26.07</w:t>
      </w:r>
      <w:r w:rsidRPr="000D6D54">
        <w:rPr>
          <w:rFonts w:ascii="Times New Roman" w:eastAsia="Calibri" w:hAnsi="Times New Roman" w:cs="Times New Roman"/>
        </w:rPr>
        <w:t>.2023 r</w:t>
      </w:r>
      <w:r w:rsidR="002A4DC8">
        <w:rPr>
          <w:rFonts w:ascii="Times New Roman" w:eastAsia="Calibri" w:hAnsi="Times New Roman" w:cs="Times New Roman"/>
        </w:rPr>
        <w:t>.,  dla Lp. 2, Lp. 3 i Lp. 5 do dnia 12.08</w:t>
      </w:r>
      <w:r w:rsidRPr="000D6D54">
        <w:rPr>
          <w:rFonts w:ascii="Times New Roman" w:eastAsia="Calibri" w:hAnsi="Times New Roman" w:cs="Times New Roman"/>
        </w:rPr>
        <w:t>.2023 r., dla L</w:t>
      </w:r>
      <w:r w:rsidR="002A4DC8">
        <w:rPr>
          <w:rFonts w:ascii="Times New Roman" w:eastAsia="Calibri" w:hAnsi="Times New Roman" w:cs="Times New Roman"/>
        </w:rPr>
        <w:t>p. 4</w:t>
      </w:r>
      <w:r w:rsidR="00E60574">
        <w:rPr>
          <w:rFonts w:ascii="Times New Roman" w:eastAsia="Calibri" w:hAnsi="Times New Roman" w:cs="Times New Roman"/>
        </w:rPr>
        <w:t xml:space="preserve"> do dnia </w:t>
      </w:r>
      <w:r w:rsidR="002A4DC8">
        <w:rPr>
          <w:rFonts w:ascii="Times New Roman" w:eastAsia="Calibri" w:hAnsi="Times New Roman" w:cs="Times New Roman"/>
        </w:rPr>
        <w:t>25.07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9070E3"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48508F">
        <w:rPr>
          <w:rFonts w:ascii="Times New Roman" w:eastAsia="Calibri" w:hAnsi="Times New Roman" w:cs="Times New Roman"/>
        </w:rPr>
        <w:t xml:space="preserve"> od dnia 18.10.2022 r. do dnia 08</w:t>
      </w:r>
      <w:r w:rsidR="00135A1A">
        <w:rPr>
          <w:rFonts w:ascii="Times New Roman" w:eastAsia="Calibri" w:hAnsi="Times New Roman" w:cs="Times New Roman"/>
        </w:rPr>
        <w:t>.11</w:t>
      </w:r>
      <w:r w:rsidRPr="000D6D54">
        <w:rPr>
          <w:rFonts w:ascii="Times New Roman" w:eastAsia="Calibri" w:hAnsi="Times New Roman" w:cs="Times New Roman"/>
        </w:rPr>
        <w:t>.2022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430075">
        <w:rPr>
          <w:rFonts w:ascii="Times New Roman" w:eastAsia="Calibri" w:hAnsi="Times New Roman" w:cs="Times New Roman"/>
        </w:rPr>
        <w:t xml:space="preserve">a </w:t>
      </w:r>
      <w:r w:rsidR="0048508F">
        <w:rPr>
          <w:rFonts w:ascii="Times New Roman" w:eastAsia="Calibri" w:hAnsi="Times New Roman" w:cs="Times New Roman"/>
        </w:rPr>
        <w:t>wykazu, tj. do dnia 29</w:t>
      </w:r>
      <w:r w:rsidR="00135A1A">
        <w:rPr>
          <w:rFonts w:ascii="Times New Roman" w:eastAsia="Calibri" w:hAnsi="Times New Roman" w:cs="Times New Roman"/>
        </w:rPr>
        <w:t>.11</w:t>
      </w:r>
      <w:r w:rsidRPr="000D6D54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9070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9070E3">
    <w:pPr>
      <w:pStyle w:val="Stopka"/>
    </w:pPr>
  </w:p>
  <w:p w:rsidR="00A035C2" w:rsidRPr="007C480A" w:rsidRDefault="009070E3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0023F"/>
    <w:rsid w:val="000D6D54"/>
    <w:rsid w:val="000E12BD"/>
    <w:rsid w:val="00135A1A"/>
    <w:rsid w:val="001D402E"/>
    <w:rsid w:val="001E28F6"/>
    <w:rsid w:val="001F36D5"/>
    <w:rsid w:val="002941E6"/>
    <w:rsid w:val="002A4DC8"/>
    <w:rsid w:val="002B05FA"/>
    <w:rsid w:val="003639F9"/>
    <w:rsid w:val="00430075"/>
    <w:rsid w:val="004627C2"/>
    <w:rsid w:val="0048508F"/>
    <w:rsid w:val="004D1DAC"/>
    <w:rsid w:val="005815F2"/>
    <w:rsid w:val="00631180"/>
    <w:rsid w:val="00646559"/>
    <w:rsid w:val="00653C0F"/>
    <w:rsid w:val="006946BC"/>
    <w:rsid w:val="006A4946"/>
    <w:rsid w:val="006F07BD"/>
    <w:rsid w:val="0077621F"/>
    <w:rsid w:val="007B4AEA"/>
    <w:rsid w:val="009002F8"/>
    <w:rsid w:val="009070E3"/>
    <w:rsid w:val="00984180"/>
    <w:rsid w:val="009E7C24"/>
    <w:rsid w:val="00B37A07"/>
    <w:rsid w:val="00CD36E3"/>
    <w:rsid w:val="00D24176"/>
    <w:rsid w:val="00D473EC"/>
    <w:rsid w:val="00E4711D"/>
    <w:rsid w:val="00E60574"/>
    <w:rsid w:val="00F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2022-10-13T06:46:00Z</cp:lastPrinted>
  <dcterms:created xsi:type="dcterms:W3CDTF">2022-10-11T12:48:00Z</dcterms:created>
  <dcterms:modified xsi:type="dcterms:W3CDTF">2022-10-13T06:48:00Z</dcterms:modified>
</cp:coreProperties>
</file>