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EE" w:rsidRPr="00FA1573" w:rsidRDefault="00C86DF1" w:rsidP="007B2AEE">
      <w:pPr>
        <w:spacing w:after="0" w:line="240" w:lineRule="auto"/>
        <w:ind w:left="8222" w:right="-31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 do Zarządzenia Nr 70</w:t>
      </w:r>
      <w:r w:rsidR="007B2AEE" w:rsidRPr="00FA1573">
        <w:rPr>
          <w:rFonts w:ascii="Times New Roman" w:eastAsia="Times New Roman" w:hAnsi="Times New Roman"/>
          <w:lang w:eastAsia="pl-PL"/>
        </w:rPr>
        <w:t>/2022 Burmistrza Miasta Chojnowa               z dnia</w:t>
      </w:r>
      <w:r w:rsidR="00865AA0">
        <w:rPr>
          <w:rFonts w:ascii="Times New Roman" w:eastAsia="Times New Roman" w:hAnsi="Times New Roman"/>
          <w:lang w:eastAsia="pl-PL"/>
        </w:rPr>
        <w:t xml:space="preserve"> 09.05</w:t>
      </w:r>
      <w:r w:rsidR="00FB6AE4" w:rsidRPr="00FA1573">
        <w:rPr>
          <w:rFonts w:ascii="Times New Roman" w:eastAsia="Times New Roman" w:hAnsi="Times New Roman"/>
          <w:lang w:eastAsia="pl-PL"/>
        </w:rPr>
        <w:t>.2022</w:t>
      </w:r>
      <w:r w:rsidR="007B2AEE" w:rsidRPr="00FA1573">
        <w:rPr>
          <w:rFonts w:ascii="Times New Roman" w:eastAsia="Times New Roman" w:hAnsi="Times New Roman"/>
          <w:lang w:eastAsia="pl-PL"/>
        </w:rPr>
        <w:t xml:space="preserve"> r. w sprawi</w:t>
      </w:r>
      <w:r w:rsidR="00FB6AE4" w:rsidRPr="00FA1573">
        <w:rPr>
          <w:rFonts w:ascii="Times New Roman" w:eastAsia="Times New Roman" w:hAnsi="Times New Roman"/>
          <w:lang w:eastAsia="pl-PL"/>
        </w:rPr>
        <w:t>e przeznaczenia do</w:t>
      </w:r>
      <w:r w:rsidR="00E5592F" w:rsidRPr="00FA1573">
        <w:rPr>
          <w:rFonts w:ascii="Times New Roman" w:eastAsia="Times New Roman" w:hAnsi="Times New Roman"/>
          <w:lang w:eastAsia="pl-PL"/>
        </w:rPr>
        <w:t xml:space="preserve"> sprzedaży </w:t>
      </w:r>
      <w:r w:rsidR="00FA1573" w:rsidRPr="00FA1573">
        <w:rPr>
          <w:rFonts w:ascii="Times New Roman" w:eastAsia="Times New Roman" w:hAnsi="Times New Roman"/>
          <w:lang w:eastAsia="pl-PL"/>
        </w:rPr>
        <w:t xml:space="preserve">w formie przetargu </w:t>
      </w:r>
      <w:r w:rsidR="007B2AEE" w:rsidRPr="00FA1573">
        <w:rPr>
          <w:rFonts w:ascii="Times New Roman" w:eastAsia="Times New Roman" w:hAnsi="Times New Roman"/>
          <w:lang w:eastAsia="pl-PL"/>
        </w:rPr>
        <w:t>ustnego nieograni</w:t>
      </w:r>
      <w:r w:rsidR="00865AA0">
        <w:rPr>
          <w:rFonts w:ascii="Times New Roman" w:eastAsia="Times New Roman" w:hAnsi="Times New Roman"/>
          <w:lang w:eastAsia="pl-PL"/>
        </w:rPr>
        <w:t>czonego niezabudowanej działki</w:t>
      </w:r>
      <w:r w:rsidR="00FA1573" w:rsidRPr="00FA1573">
        <w:rPr>
          <w:rFonts w:ascii="Times New Roman" w:eastAsia="Times New Roman" w:hAnsi="Times New Roman"/>
          <w:lang w:eastAsia="pl-PL"/>
        </w:rPr>
        <w:t xml:space="preserve"> </w:t>
      </w:r>
      <w:r w:rsidR="00865AA0">
        <w:rPr>
          <w:rFonts w:ascii="Times New Roman" w:eastAsia="Times New Roman" w:hAnsi="Times New Roman"/>
          <w:lang w:eastAsia="pl-PL"/>
        </w:rPr>
        <w:t>oznaczonej numerem geodezyjnym</w:t>
      </w:r>
      <w:r w:rsidR="007B2AEE" w:rsidRPr="00FA1573">
        <w:rPr>
          <w:rFonts w:ascii="Times New Roman" w:eastAsia="Times New Roman" w:hAnsi="Times New Roman"/>
          <w:lang w:eastAsia="pl-PL"/>
        </w:rPr>
        <w:t xml:space="preserve"> </w:t>
      </w:r>
      <w:r w:rsidR="00865AA0">
        <w:rPr>
          <w:rFonts w:ascii="Times New Roman" w:eastAsia="Times New Roman" w:hAnsi="Times New Roman"/>
          <w:lang w:eastAsia="pl-PL"/>
        </w:rPr>
        <w:t>295/3</w:t>
      </w:r>
      <w:r w:rsidR="007B2AEE" w:rsidRPr="00FA1573">
        <w:rPr>
          <w:rFonts w:ascii="Times New Roman" w:eastAsia="Times New Roman" w:hAnsi="Times New Roman"/>
          <w:lang w:eastAsia="pl-PL"/>
        </w:rPr>
        <w:t xml:space="preserve">, </w:t>
      </w:r>
      <w:r w:rsidR="00865AA0">
        <w:rPr>
          <w:rFonts w:ascii="Times New Roman" w:eastAsia="Times New Roman" w:hAnsi="Times New Roman"/>
          <w:lang w:eastAsia="pl-PL"/>
        </w:rPr>
        <w:t>położonej</w:t>
      </w:r>
      <w:r w:rsidR="00FB6AE4" w:rsidRPr="00FA1573">
        <w:rPr>
          <w:rFonts w:ascii="Times New Roman" w:eastAsia="Times New Roman" w:hAnsi="Times New Roman"/>
          <w:lang w:eastAsia="pl-PL"/>
        </w:rPr>
        <w:t xml:space="preserve"> </w:t>
      </w:r>
      <w:r w:rsidR="00FA1573" w:rsidRPr="00FA1573">
        <w:rPr>
          <w:rFonts w:ascii="Times New Roman" w:eastAsia="Times New Roman" w:hAnsi="Times New Roman"/>
          <w:lang w:eastAsia="pl-PL"/>
        </w:rPr>
        <w:t xml:space="preserve">w </w:t>
      </w:r>
      <w:r w:rsidR="007B2AEE" w:rsidRPr="00FA1573">
        <w:rPr>
          <w:rFonts w:ascii="Times New Roman" w:eastAsia="Times New Roman" w:hAnsi="Times New Roman"/>
          <w:lang w:eastAsia="pl-PL"/>
        </w:rPr>
        <w:t>obrębie 6 mia</w:t>
      </w:r>
      <w:r w:rsidR="00865AA0">
        <w:rPr>
          <w:rFonts w:ascii="Times New Roman" w:eastAsia="Times New Roman" w:hAnsi="Times New Roman"/>
          <w:lang w:eastAsia="pl-PL"/>
        </w:rPr>
        <w:t>sta Chojnowa oraz ogłoszenia jej</w:t>
      </w:r>
      <w:r w:rsidR="007B2AEE" w:rsidRPr="00FA1573">
        <w:rPr>
          <w:rFonts w:ascii="Times New Roman" w:eastAsia="Times New Roman" w:hAnsi="Times New Roman"/>
          <w:lang w:eastAsia="pl-PL"/>
        </w:rPr>
        <w:t xml:space="preserve"> wykazu</w:t>
      </w:r>
      <w:r w:rsidR="00FA1573" w:rsidRPr="00FA1573">
        <w:rPr>
          <w:rFonts w:ascii="Times New Roman" w:eastAsia="Times New Roman" w:hAnsi="Times New Roman"/>
          <w:lang w:eastAsia="pl-PL"/>
        </w:rPr>
        <w:t>.</w:t>
      </w:r>
    </w:p>
    <w:p w:rsidR="007B2AEE" w:rsidRPr="000501C1" w:rsidRDefault="007B2AEE" w:rsidP="007B2AEE">
      <w:pPr>
        <w:spacing w:after="0" w:line="240" w:lineRule="auto"/>
        <w:ind w:left="73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2AEE" w:rsidRPr="000501C1" w:rsidRDefault="007B2AEE" w:rsidP="007B2AEE">
      <w:pPr>
        <w:spacing w:after="0" w:line="240" w:lineRule="auto"/>
        <w:ind w:left="6372" w:firstLine="708"/>
        <w:rPr>
          <w:rFonts w:ascii="Times New Roman" w:eastAsia="Times New Roman" w:hAnsi="Times New Roman"/>
          <w:b/>
          <w:spacing w:val="20"/>
          <w:sz w:val="24"/>
          <w:szCs w:val="24"/>
          <w:lang w:eastAsia="pl-PL"/>
        </w:rPr>
      </w:pPr>
      <w:r w:rsidRPr="000501C1">
        <w:rPr>
          <w:rFonts w:ascii="Times New Roman" w:eastAsia="Times New Roman" w:hAnsi="Times New Roman"/>
          <w:b/>
          <w:spacing w:val="20"/>
          <w:sz w:val="24"/>
          <w:szCs w:val="24"/>
          <w:lang w:eastAsia="pl-PL"/>
        </w:rPr>
        <w:t>WYKAZ</w:t>
      </w:r>
    </w:p>
    <w:p w:rsidR="007B2AEE" w:rsidRDefault="007B2AEE" w:rsidP="007B2AE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3EE4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nieruchomości przeznaczonych do sprzedaży w formie przetargu ustnego nieograniczonego</w:t>
      </w:r>
    </w:p>
    <w:p w:rsidR="007B2AEE" w:rsidRPr="00363EE4" w:rsidRDefault="007B2AEE" w:rsidP="007B2AE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2"/>
        <w:gridCol w:w="993"/>
        <w:gridCol w:w="1276"/>
        <w:gridCol w:w="1418"/>
        <w:gridCol w:w="2977"/>
        <w:gridCol w:w="2976"/>
        <w:gridCol w:w="1134"/>
        <w:gridCol w:w="1701"/>
      </w:tblGrid>
      <w:tr w:rsidR="00865AA0" w:rsidRPr="00363EE4" w:rsidTr="00865AA0">
        <w:trPr>
          <w:trHeight w:val="1590"/>
        </w:trPr>
        <w:tc>
          <w:tcPr>
            <w:tcW w:w="566" w:type="dxa"/>
            <w:shd w:val="clear" w:color="auto" w:fill="auto"/>
            <w:vAlign w:val="center"/>
          </w:tcPr>
          <w:p w:rsidR="00865AA0" w:rsidRPr="00363EE4" w:rsidRDefault="00865AA0" w:rsidP="002A4F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Nr</w:t>
            </w: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działki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Pow. działki</w:t>
            </w:r>
          </w:p>
          <w:p w:rsidR="00865AA0" w:rsidRPr="00363EE4" w:rsidRDefault="00865AA0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w m</w:t>
            </w:r>
            <w:r w:rsidRPr="00363EE4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Nr księgi</w:t>
            </w: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wieczystej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Położenie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Opis nieruchomości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Przeznaczenie nieruchomości</w:t>
            </w: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w planie miejscowym</w:t>
            </w: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zagospodarowania</w:t>
            </w: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przestrzennego miasta i sposób jej zagospodarowania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zbycia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Cena nieruchomości</w:t>
            </w: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(w tym VAT 23%)</w:t>
            </w:r>
          </w:p>
        </w:tc>
      </w:tr>
      <w:tr w:rsidR="00865AA0" w:rsidRPr="00B41D0C" w:rsidTr="00CD027C">
        <w:trPr>
          <w:trHeight w:val="5807"/>
        </w:trPr>
        <w:tc>
          <w:tcPr>
            <w:tcW w:w="566" w:type="dxa"/>
            <w:shd w:val="clear" w:color="auto" w:fill="auto"/>
            <w:vAlign w:val="center"/>
          </w:tcPr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>1.</w:t>
            </w: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E559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5AA0" w:rsidRPr="00B41D0C" w:rsidRDefault="00865AA0" w:rsidP="00865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295/3</w:t>
            </w: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5AA0" w:rsidRDefault="00865AA0" w:rsidP="00865AA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865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3546</w:t>
            </w:r>
          </w:p>
          <w:p w:rsidR="00865AA0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>LE1Z/</w:t>
            </w: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>00013613/1</w:t>
            </w: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65AA0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>obręb 6</w:t>
            </w: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(przy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</w:t>
            </w:r>
            <w:r w:rsidRPr="00B41D0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Legnickiej</w:t>
            </w:r>
            <w:r w:rsidRPr="00B41D0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65AA0" w:rsidRPr="00B41D0C" w:rsidRDefault="00865AA0" w:rsidP="00CD027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bookmarkStart w:id="0" w:name="_GoBack"/>
            <w:bookmarkEnd w:id="0"/>
          </w:p>
          <w:p w:rsidR="00865AA0" w:rsidRPr="00B41D0C" w:rsidRDefault="00865AA0" w:rsidP="0073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nieruchomość niezabudowana; przedmiotowa działka zlokalizowana jest                    w południowo-wschodniej części miasta; kształt działki w formie regularnego wieloboku w bezpośrednim sąsiedztwie działki znajdują się obiekty komercyjne oraz nowo wydzielone grunty o funkcji jednorodzinnej, w odległości ok. 150m znajdują się współczesne budynki jednorodzinne oraz bloki wielorodzinne; działka leży w obszarze uzbrojonym w sieć energetyczną oraz wodno-kanalizacyjną;</w:t>
            </w:r>
            <w:r w:rsidR="007336D1">
              <w:rPr>
                <w:rFonts w:ascii="Times New Roman" w:eastAsia="Times New Roman" w:hAnsi="Times New Roman"/>
                <w:lang w:eastAsia="pl-PL"/>
              </w:rPr>
              <w:t xml:space="preserve"> przez działkę przebiega sieć ciepłownicza;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teren jest porośnięty roślinnością trawiastą oraz samosiejkami drzew.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5AA0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 xml:space="preserve">teren zabudowy mieszkaniowej </w:t>
            </w:r>
            <w:r>
              <w:rPr>
                <w:rFonts w:ascii="Times New Roman" w:eastAsia="Times New Roman" w:hAnsi="Times New Roman"/>
                <w:lang w:eastAsia="pl-PL"/>
              </w:rPr>
              <w:t>wielorodzinnej, teren zabudowy usługowej komercyjnej</w:t>
            </w:r>
            <w:r w:rsidRPr="00B41D0C"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 xml:space="preserve">zagospodarowanie zgodnie </w:t>
            </w:r>
            <w:r w:rsidRPr="00B41D0C">
              <w:rPr>
                <w:rFonts w:ascii="Times New Roman" w:eastAsia="Times New Roman" w:hAnsi="Times New Roman"/>
                <w:lang w:eastAsia="pl-PL"/>
              </w:rPr>
              <w:br/>
              <w:t>z przeznaczeniem  w planie</w:t>
            </w: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>przetarg</w:t>
            </w: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880 0</w:t>
            </w:r>
            <w:r w:rsidRPr="00B41D0C">
              <w:rPr>
                <w:rFonts w:ascii="Times New Roman" w:eastAsia="Times New Roman" w:hAnsi="Times New Roman"/>
                <w:lang w:eastAsia="pl-PL"/>
              </w:rPr>
              <w:t>00,00</w:t>
            </w: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u w:val="single"/>
                <w:lang w:eastAsia="pl-PL"/>
              </w:rPr>
            </w:pPr>
          </w:p>
        </w:tc>
      </w:tr>
    </w:tbl>
    <w:p w:rsidR="007B2AEE" w:rsidRPr="00363EE4" w:rsidRDefault="007B2AEE" w:rsidP="007B2AEE">
      <w:pPr>
        <w:spacing w:after="0" w:line="240" w:lineRule="auto"/>
        <w:ind w:right="-256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7B2AEE" w:rsidRPr="0012023A" w:rsidRDefault="007B2AEE" w:rsidP="007B2AEE">
      <w:pPr>
        <w:numPr>
          <w:ilvl w:val="0"/>
          <w:numId w:val="1"/>
        </w:numPr>
        <w:spacing w:after="0"/>
        <w:ind w:right="-256" w:hanging="69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023A">
        <w:rPr>
          <w:rFonts w:ascii="Times New Roman" w:eastAsia="Times New Roman" w:hAnsi="Times New Roman"/>
          <w:sz w:val="24"/>
          <w:szCs w:val="24"/>
          <w:lang w:eastAsia="pl-PL"/>
        </w:rPr>
        <w:t xml:space="preserve">Wykaz podlega wywieszeniu na tablicy ogłoszeń Urzędu </w:t>
      </w:r>
      <w:r w:rsidR="00E5592F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CD027C">
        <w:rPr>
          <w:rFonts w:ascii="Times New Roman" w:eastAsia="Times New Roman" w:hAnsi="Times New Roman"/>
          <w:sz w:val="24"/>
          <w:szCs w:val="24"/>
          <w:lang w:eastAsia="pl-PL"/>
        </w:rPr>
        <w:t>iejskiego w Chojnowie od dnia 10.05</w:t>
      </w:r>
      <w:r w:rsidR="00E5592F">
        <w:rPr>
          <w:rFonts w:ascii="Times New Roman" w:eastAsia="Times New Roman" w:hAnsi="Times New Roman"/>
          <w:sz w:val="24"/>
          <w:szCs w:val="24"/>
          <w:lang w:eastAsia="pl-PL"/>
        </w:rPr>
        <w:t xml:space="preserve">.2022 r. </w:t>
      </w:r>
      <w:r w:rsidRPr="0012023A">
        <w:rPr>
          <w:rFonts w:ascii="Times New Roman" w:eastAsia="Times New Roman" w:hAnsi="Times New Roman"/>
          <w:sz w:val="24"/>
          <w:szCs w:val="24"/>
          <w:lang w:eastAsia="pl-PL"/>
        </w:rPr>
        <w:t xml:space="preserve">do dnia </w:t>
      </w:r>
      <w:r w:rsidR="00CD027C">
        <w:rPr>
          <w:rFonts w:ascii="Times New Roman" w:eastAsia="Times New Roman" w:hAnsi="Times New Roman"/>
          <w:sz w:val="24"/>
          <w:szCs w:val="24"/>
          <w:lang w:eastAsia="pl-PL"/>
        </w:rPr>
        <w:t>31.05</w:t>
      </w:r>
      <w:r w:rsidR="00E5592F">
        <w:rPr>
          <w:rFonts w:ascii="Times New Roman" w:eastAsia="Times New Roman" w:hAnsi="Times New Roman"/>
          <w:sz w:val="24"/>
          <w:szCs w:val="24"/>
          <w:lang w:eastAsia="pl-PL"/>
        </w:rPr>
        <w:t>.2022 r.</w:t>
      </w:r>
    </w:p>
    <w:p w:rsidR="007B2AEE" w:rsidRPr="0012023A" w:rsidRDefault="007B2AEE" w:rsidP="007B2AEE">
      <w:pPr>
        <w:numPr>
          <w:ilvl w:val="0"/>
          <w:numId w:val="1"/>
        </w:numPr>
        <w:spacing w:after="0"/>
        <w:ind w:right="-284" w:hanging="696"/>
        <w:jc w:val="both"/>
      </w:pPr>
      <w:r w:rsidRPr="0012023A">
        <w:rPr>
          <w:rFonts w:ascii="Times New Roman" w:eastAsia="Times New Roman" w:hAnsi="Times New Roman"/>
          <w:sz w:val="24"/>
          <w:szCs w:val="24"/>
          <w:lang w:eastAsia="pl-PL"/>
        </w:rPr>
        <w:t xml:space="preserve">Termin do złożenia wniosku przez osoby, którym przysługuje pierwszeństwo w nabyciu nieruchomości upływa z dniem </w:t>
      </w:r>
      <w:r w:rsidR="00CD027C">
        <w:rPr>
          <w:rFonts w:ascii="Times New Roman" w:eastAsia="Times New Roman" w:hAnsi="Times New Roman"/>
          <w:sz w:val="24"/>
          <w:szCs w:val="24"/>
          <w:lang w:eastAsia="pl-PL"/>
        </w:rPr>
        <w:t>21.06</w:t>
      </w:r>
      <w:r w:rsidR="00E5592F">
        <w:rPr>
          <w:rFonts w:ascii="Times New Roman" w:eastAsia="Times New Roman" w:hAnsi="Times New Roman"/>
          <w:sz w:val="24"/>
          <w:szCs w:val="24"/>
          <w:lang w:eastAsia="pl-PL"/>
        </w:rPr>
        <w:t>.2022 r.</w:t>
      </w:r>
    </w:p>
    <w:p w:rsidR="00984180" w:rsidRDefault="00984180"/>
    <w:sectPr w:rsidR="00984180" w:rsidSect="00233258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7DB3"/>
    <w:multiLevelType w:val="hybridMultilevel"/>
    <w:tmpl w:val="2DC2BFA4"/>
    <w:lvl w:ilvl="0" w:tplc="0415000F">
      <w:start w:val="1"/>
      <w:numFmt w:val="decimal"/>
      <w:lvlText w:val="%1.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EE"/>
    <w:rsid w:val="003639F9"/>
    <w:rsid w:val="007336D1"/>
    <w:rsid w:val="007B2AEE"/>
    <w:rsid w:val="00865AA0"/>
    <w:rsid w:val="00984180"/>
    <w:rsid w:val="00B31FA3"/>
    <w:rsid w:val="00C86DF1"/>
    <w:rsid w:val="00CD027C"/>
    <w:rsid w:val="00E24F19"/>
    <w:rsid w:val="00E5592F"/>
    <w:rsid w:val="00FA1573"/>
    <w:rsid w:val="00F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A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A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4</cp:revision>
  <cp:lastPrinted>2022-05-09T12:05:00Z</cp:lastPrinted>
  <dcterms:created xsi:type="dcterms:W3CDTF">2022-05-09T11:08:00Z</dcterms:created>
  <dcterms:modified xsi:type="dcterms:W3CDTF">2022-05-09T12:05:00Z</dcterms:modified>
</cp:coreProperties>
</file>