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CC" w:rsidRDefault="008D28CC" w:rsidP="008D28CC">
      <w:pPr>
        <w:spacing w:line="360" w:lineRule="auto"/>
        <w:ind w:left="181" w:right="-288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INFORMACJA</w:t>
      </w:r>
    </w:p>
    <w:p w:rsidR="008D28CC" w:rsidRDefault="008D28CC" w:rsidP="008D28CC">
      <w:pPr>
        <w:ind w:left="567" w:right="-108"/>
        <w:jc w:val="both"/>
        <w:rPr>
          <w:rFonts w:eastAsia="Calibri"/>
          <w:b/>
          <w:color w:val="FF0000"/>
          <w:sz w:val="22"/>
          <w:szCs w:val="28"/>
          <w:lang w:eastAsia="en-US"/>
        </w:rPr>
      </w:pPr>
    </w:p>
    <w:p w:rsidR="008D28CC" w:rsidRDefault="008D28CC" w:rsidP="008D28CC">
      <w:pPr>
        <w:ind w:right="-567"/>
        <w:jc w:val="both"/>
        <w:rPr>
          <w:rFonts w:eastAsia="Calibri"/>
          <w:b/>
          <w:sz w:val="22"/>
          <w:szCs w:val="28"/>
          <w:lang w:eastAsia="en-US"/>
        </w:rPr>
      </w:pPr>
    </w:p>
    <w:p w:rsidR="008D28CC" w:rsidRDefault="008D28CC" w:rsidP="008D28CC">
      <w:pPr>
        <w:ind w:right="-567"/>
        <w:jc w:val="both"/>
        <w:rPr>
          <w:b/>
          <w:sz w:val="24"/>
          <w:szCs w:val="26"/>
        </w:rPr>
      </w:pPr>
      <w:r>
        <w:rPr>
          <w:sz w:val="24"/>
          <w:szCs w:val="26"/>
        </w:rPr>
        <w:t>Zgodnie z art. 35 ust. 1 ustawy z dnia 21 sierpnia 1997 r. o gospodarce nieruchomościami</w:t>
      </w:r>
      <w:r>
        <w:rPr>
          <w:sz w:val="24"/>
          <w:szCs w:val="26"/>
        </w:rPr>
        <w:br/>
        <w:t>/Dz. U.  z 202</w:t>
      </w:r>
      <w:r>
        <w:rPr>
          <w:sz w:val="24"/>
          <w:szCs w:val="26"/>
        </w:rPr>
        <w:t>1</w:t>
      </w:r>
      <w:r>
        <w:rPr>
          <w:sz w:val="24"/>
          <w:szCs w:val="26"/>
        </w:rPr>
        <w:t xml:space="preserve"> r. poz. 1</w:t>
      </w:r>
      <w:r>
        <w:rPr>
          <w:sz w:val="24"/>
          <w:szCs w:val="26"/>
        </w:rPr>
        <w:t>899</w:t>
      </w:r>
      <w:r>
        <w:rPr>
          <w:sz w:val="24"/>
          <w:szCs w:val="26"/>
        </w:rPr>
        <w:t xml:space="preserve"> ze. zm./ Wydział Gospodarki Gruntami i Ochrony Środowiska Urzędu Miejskiego w Chojnowie informuje o wywieszeniu na tablicy ogłoszeń tut. urzędu </w:t>
      </w:r>
      <w:r>
        <w:rPr>
          <w:sz w:val="24"/>
          <w:szCs w:val="26"/>
        </w:rPr>
        <w:br/>
      </w:r>
      <w:bookmarkStart w:id="0" w:name="_GoBack"/>
      <w:bookmarkEnd w:id="0"/>
      <w:r>
        <w:rPr>
          <w:sz w:val="24"/>
          <w:szCs w:val="26"/>
        </w:rPr>
        <w:t xml:space="preserve">w dniach od </w:t>
      </w:r>
      <w:r>
        <w:rPr>
          <w:sz w:val="24"/>
          <w:szCs w:val="26"/>
        </w:rPr>
        <w:t>24.11</w:t>
      </w:r>
      <w:r>
        <w:rPr>
          <w:sz w:val="24"/>
          <w:szCs w:val="26"/>
        </w:rPr>
        <w:t xml:space="preserve">.2021 r. do </w:t>
      </w:r>
      <w:r>
        <w:rPr>
          <w:sz w:val="24"/>
          <w:szCs w:val="26"/>
        </w:rPr>
        <w:t>15.12</w:t>
      </w:r>
      <w:r>
        <w:rPr>
          <w:sz w:val="24"/>
          <w:szCs w:val="26"/>
        </w:rPr>
        <w:t>.2021 r.:</w:t>
      </w:r>
    </w:p>
    <w:p w:rsidR="008D28CC" w:rsidRDefault="008D28CC" w:rsidP="008D28CC">
      <w:pPr>
        <w:ind w:right="-567"/>
        <w:jc w:val="both"/>
        <w:rPr>
          <w:sz w:val="24"/>
          <w:szCs w:val="26"/>
        </w:rPr>
      </w:pPr>
      <w:r>
        <w:rPr>
          <w:sz w:val="24"/>
          <w:szCs w:val="26"/>
        </w:rPr>
        <w:t>- wykazu obejmującego</w:t>
      </w:r>
      <w:r>
        <w:rPr>
          <w:b/>
          <w:sz w:val="24"/>
          <w:szCs w:val="26"/>
        </w:rPr>
        <w:t xml:space="preserve"> </w:t>
      </w:r>
      <w:r>
        <w:rPr>
          <w:sz w:val="24"/>
          <w:szCs w:val="24"/>
        </w:rPr>
        <w:t xml:space="preserve"> nieruchomo</w:t>
      </w:r>
      <w:r>
        <w:rPr>
          <w:sz w:val="24"/>
          <w:szCs w:val="24"/>
        </w:rPr>
        <w:t>ści</w:t>
      </w:r>
      <w:r>
        <w:rPr>
          <w:sz w:val="24"/>
          <w:szCs w:val="24"/>
        </w:rPr>
        <w:t xml:space="preserve"> zabudowan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budynkami gospodarczymi </w:t>
      </w:r>
      <w:r>
        <w:rPr>
          <w:sz w:val="24"/>
          <w:szCs w:val="24"/>
        </w:rPr>
        <w:t>położon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przy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ul. </w:t>
      </w:r>
      <w:r>
        <w:rPr>
          <w:sz w:val="24"/>
          <w:szCs w:val="24"/>
        </w:rPr>
        <w:t>Tkackiej</w:t>
      </w:r>
      <w:r>
        <w:rPr>
          <w:sz w:val="24"/>
          <w:szCs w:val="24"/>
        </w:rPr>
        <w:t xml:space="preserve"> przeznaczon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6"/>
        </w:rPr>
        <w:t>do sprzedaży w drodze bezprzetargowej na rzecz najemc</w:t>
      </w:r>
      <w:r>
        <w:rPr>
          <w:sz w:val="24"/>
          <w:szCs w:val="26"/>
        </w:rPr>
        <w:t>ów</w:t>
      </w:r>
      <w:r>
        <w:rPr>
          <w:sz w:val="24"/>
          <w:szCs w:val="26"/>
        </w:rPr>
        <w:t xml:space="preserve"> - </w:t>
      </w:r>
      <w:r>
        <w:rPr>
          <w:sz w:val="24"/>
          <w:szCs w:val="24"/>
        </w:rPr>
        <w:t xml:space="preserve">dz. nr </w:t>
      </w:r>
      <w:r>
        <w:rPr>
          <w:sz w:val="24"/>
          <w:szCs w:val="24"/>
        </w:rPr>
        <w:t>277/12</w:t>
      </w:r>
      <w:r>
        <w:rPr>
          <w:sz w:val="24"/>
          <w:szCs w:val="24"/>
        </w:rPr>
        <w:t xml:space="preserve"> i </w:t>
      </w:r>
      <w:r>
        <w:rPr>
          <w:sz w:val="24"/>
          <w:szCs w:val="24"/>
        </w:rPr>
        <w:t>277/13</w:t>
      </w:r>
      <w:r>
        <w:rPr>
          <w:sz w:val="24"/>
          <w:szCs w:val="26"/>
        </w:rPr>
        <w:t xml:space="preserve"> – Zarządzenie Burmistrza Miasta Chojnowa Nr 1</w:t>
      </w:r>
      <w:r>
        <w:rPr>
          <w:sz w:val="24"/>
          <w:szCs w:val="26"/>
        </w:rPr>
        <w:t>65</w:t>
      </w:r>
      <w:r>
        <w:rPr>
          <w:sz w:val="24"/>
          <w:szCs w:val="26"/>
        </w:rPr>
        <w:t xml:space="preserve">/2021 z dnia  </w:t>
      </w:r>
      <w:r>
        <w:rPr>
          <w:sz w:val="24"/>
          <w:szCs w:val="26"/>
        </w:rPr>
        <w:t>23 listopada</w:t>
      </w:r>
      <w:r>
        <w:rPr>
          <w:sz w:val="24"/>
          <w:szCs w:val="26"/>
        </w:rPr>
        <w:t xml:space="preserve"> 2021r. </w:t>
      </w:r>
    </w:p>
    <w:p w:rsidR="008D28CC" w:rsidRDefault="008D28CC" w:rsidP="008D28CC">
      <w:pPr>
        <w:tabs>
          <w:tab w:val="left" w:pos="9072"/>
        </w:tabs>
        <w:ind w:right="-567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Osoby, którym przysługuje pierwszeństwo w nabyciu na podstawie art. 34 ust. 1 pkt 1 i pkt 2 ustawy o gospodarce nieruchomościami winny złożyć wnioski w Urzędzie Miejskim w Chojnowie </w:t>
      </w:r>
      <w:r>
        <w:rPr>
          <w:sz w:val="24"/>
          <w:szCs w:val="26"/>
        </w:rPr>
        <w:br/>
        <w:t xml:space="preserve">w terminie do dnia </w:t>
      </w:r>
      <w:r>
        <w:rPr>
          <w:sz w:val="24"/>
          <w:szCs w:val="26"/>
        </w:rPr>
        <w:t>05.01.2022</w:t>
      </w:r>
      <w:r>
        <w:rPr>
          <w:sz w:val="24"/>
          <w:szCs w:val="26"/>
        </w:rPr>
        <w:t xml:space="preserve"> r.</w:t>
      </w:r>
    </w:p>
    <w:p w:rsidR="008D28CC" w:rsidRDefault="008D28CC" w:rsidP="008D28CC">
      <w:pPr>
        <w:spacing w:line="200" w:lineRule="atLeast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Wykaz dostępny jest  na stronie internetowej urzędu: bip.chojnow.net.pl.</w:t>
      </w:r>
    </w:p>
    <w:p w:rsidR="008D28CC" w:rsidRDefault="008D28CC" w:rsidP="008D28CC"/>
    <w:p w:rsidR="008D28CC" w:rsidRDefault="008D28CC" w:rsidP="008D28CC">
      <w:pPr>
        <w:tabs>
          <w:tab w:val="left" w:pos="9072"/>
        </w:tabs>
        <w:ind w:left="567" w:right="-567"/>
        <w:jc w:val="both"/>
        <w:rPr>
          <w:b/>
          <w:sz w:val="24"/>
          <w:szCs w:val="26"/>
        </w:rPr>
      </w:pPr>
    </w:p>
    <w:p w:rsidR="00CA0FA4" w:rsidRDefault="008D28CC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CB"/>
    <w:rsid w:val="00124BF4"/>
    <w:rsid w:val="00306B2D"/>
    <w:rsid w:val="007E7CCB"/>
    <w:rsid w:val="008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CD58"/>
  <w15:chartTrackingRefBased/>
  <w15:docId w15:val="{1E73092B-59A8-4067-B281-26C47E9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2021-11-24T08:20:00Z</dcterms:created>
  <dcterms:modified xsi:type="dcterms:W3CDTF">2021-11-24T08:25:00Z</dcterms:modified>
</cp:coreProperties>
</file>