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76" w:rsidRPr="00E26357" w:rsidRDefault="006E7876" w:rsidP="00EF1D97">
      <w:pPr>
        <w:spacing w:after="0" w:line="240" w:lineRule="auto"/>
        <w:ind w:left="8930" w:hanging="8930"/>
        <w:jc w:val="both"/>
        <w:rPr>
          <w:rFonts w:ascii="Times New Roman" w:hAnsi="Times New Roman" w:cs="Times New Roman"/>
          <w:szCs w:val="24"/>
        </w:rPr>
      </w:pPr>
      <w:r w:rsidRPr="005751E1">
        <w:rPr>
          <w:rFonts w:ascii="Times New Roman" w:hAnsi="Times New Roman" w:cs="Times New Roman"/>
          <w:sz w:val="24"/>
          <w:szCs w:val="24"/>
        </w:rPr>
        <w:tab/>
      </w:r>
      <w:r w:rsidRPr="001C36D4">
        <w:rPr>
          <w:rFonts w:ascii="Times New Roman" w:hAnsi="Times New Roman" w:cs="Times New Roman"/>
          <w:sz w:val="20"/>
          <w:szCs w:val="24"/>
        </w:rPr>
        <w:t xml:space="preserve">Załącznik nr 1 do Zarządzenia nr </w:t>
      </w:r>
      <w:r w:rsidR="00EF1D97" w:rsidRPr="001C36D4">
        <w:rPr>
          <w:rFonts w:ascii="Times New Roman" w:hAnsi="Times New Roman" w:cs="Times New Roman"/>
          <w:sz w:val="20"/>
          <w:szCs w:val="24"/>
        </w:rPr>
        <w:t>157</w:t>
      </w:r>
      <w:r w:rsidRPr="001C36D4">
        <w:rPr>
          <w:rFonts w:ascii="Times New Roman" w:hAnsi="Times New Roman" w:cs="Times New Roman"/>
          <w:sz w:val="20"/>
          <w:szCs w:val="24"/>
        </w:rPr>
        <w:t xml:space="preserve">/2021 Burmistrza Miasta Chojnowa z dnia </w:t>
      </w:r>
      <w:r w:rsidR="00EF1D97" w:rsidRPr="001C36D4">
        <w:rPr>
          <w:rFonts w:ascii="Times New Roman" w:hAnsi="Times New Roman" w:cs="Times New Roman"/>
          <w:sz w:val="20"/>
          <w:szCs w:val="24"/>
        </w:rPr>
        <w:t>08</w:t>
      </w:r>
      <w:r w:rsidRPr="001C36D4">
        <w:rPr>
          <w:rFonts w:ascii="Times New Roman" w:hAnsi="Times New Roman" w:cs="Times New Roman"/>
          <w:sz w:val="20"/>
          <w:szCs w:val="24"/>
        </w:rPr>
        <w:t>.11.2021 r. w sprawie przeznaczenia do sprzedaży w drodze bezprzetargowej na rzecz najemc</w:t>
      </w:r>
      <w:r w:rsidR="00A51841" w:rsidRPr="001C36D4">
        <w:rPr>
          <w:rFonts w:ascii="Times New Roman" w:hAnsi="Times New Roman" w:cs="Times New Roman"/>
          <w:sz w:val="20"/>
          <w:szCs w:val="24"/>
        </w:rPr>
        <w:t>ów</w:t>
      </w:r>
      <w:r w:rsidRPr="001C36D4">
        <w:rPr>
          <w:rFonts w:ascii="Times New Roman" w:hAnsi="Times New Roman" w:cs="Times New Roman"/>
          <w:sz w:val="20"/>
          <w:szCs w:val="24"/>
        </w:rPr>
        <w:t xml:space="preserve"> nieruchomości zabudowan</w:t>
      </w:r>
      <w:r w:rsidR="00A51841" w:rsidRPr="001C36D4">
        <w:rPr>
          <w:rFonts w:ascii="Times New Roman" w:hAnsi="Times New Roman" w:cs="Times New Roman"/>
          <w:sz w:val="20"/>
          <w:szCs w:val="24"/>
        </w:rPr>
        <w:t>ych</w:t>
      </w:r>
      <w:r w:rsidRPr="001C36D4">
        <w:rPr>
          <w:rFonts w:ascii="Times New Roman" w:hAnsi="Times New Roman" w:cs="Times New Roman"/>
          <w:sz w:val="20"/>
          <w:szCs w:val="24"/>
        </w:rPr>
        <w:t xml:space="preserve"> garaż</w:t>
      </w:r>
      <w:r w:rsidR="00A51841" w:rsidRPr="001C36D4">
        <w:rPr>
          <w:rFonts w:ascii="Times New Roman" w:hAnsi="Times New Roman" w:cs="Times New Roman"/>
          <w:sz w:val="20"/>
          <w:szCs w:val="24"/>
        </w:rPr>
        <w:t>ami</w:t>
      </w:r>
      <w:r w:rsidR="00EF1D97" w:rsidRPr="001C36D4">
        <w:rPr>
          <w:rFonts w:ascii="Times New Roman" w:hAnsi="Times New Roman" w:cs="Times New Roman"/>
          <w:sz w:val="20"/>
          <w:szCs w:val="24"/>
        </w:rPr>
        <w:t>,</w:t>
      </w:r>
      <w:r w:rsidRPr="001C36D4">
        <w:rPr>
          <w:rFonts w:ascii="Times New Roman" w:hAnsi="Times New Roman" w:cs="Times New Roman"/>
          <w:sz w:val="20"/>
          <w:szCs w:val="24"/>
        </w:rPr>
        <w:t xml:space="preserve"> położon</w:t>
      </w:r>
      <w:r w:rsidR="00A51841" w:rsidRPr="001C36D4">
        <w:rPr>
          <w:rFonts w:ascii="Times New Roman" w:hAnsi="Times New Roman" w:cs="Times New Roman"/>
          <w:sz w:val="20"/>
          <w:szCs w:val="24"/>
        </w:rPr>
        <w:t>ych</w:t>
      </w:r>
      <w:r w:rsidRPr="001C36D4">
        <w:rPr>
          <w:rFonts w:ascii="Times New Roman" w:hAnsi="Times New Roman" w:cs="Times New Roman"/>
          <w:sz w:val="20"/>
          <w:szCs w:val="24"/>
        </w:rPr>
        <w:t xml:space="preserve"> przy ul. W</w:t>
      </w:r>
      <w:r w:rsidR="00EF1D97" w:rsidRPr="001C36D4">
        <w:rPr>
          <w:rFonts w:ascii="Times New Roman" w:hAnsi="Times New Roman" w:cs="Times New Roman"/>
          <w:sz w:val="20"/>
          <w:szCs w:val="24"/>
        </w:rPr>
        <w:t>incentego</w:t>
      </w:r>
      <w:r w:rsidRPr="001C36D4">
        <w:rPr>
          <w:rFonts w:ascii="Times New Roman" w:hAnsi="Times New Roman" w:cs="Times New Roman"/>
          <w:sz w:val="20"/>
          <w:szCs w:val="24"/>
        </w:rPr>
        <w:t xml:space="preserve"> Witosa </w:t>
      </w:r>
      <w:r w:rsidR="00A51841" w:rsidRPr="001C36D4">
        <w:rPr>
          <w:rFonts w:ascii="Times New Roman" w:hAnsi="Times New Roman" w:cs="Times New Roman"/>
          <w:sz w:val="20"/>
          <w:szCs w:val="24"/>
        </w:rPr>
        <w:t xml:space="preserve">i ul. Kolejowej </w:t>
      </w:r>
      <w:r w:rsidRPr="001C36D4">
        <w:rPr>
          <w:rFonts w:ascii="Times New Roman" w:hAnsi="Times New Roman" w:cs="Times New Roman"/>
          <w:sz w:val="20"/>
          <w:szCs w:val="24"/>
        </w:rPr>
        <w:t>- obręb 4 m. Chojnowa stanowiąc</w:t>
      </w:r>
      <w:r w:rsidR="00A51841" w:rsidRPr="001C36D4">
        <w:rPr>
          <w:rFonts w:ascii="Times New Roman" w:hAnsi="Times New Roman" w:cs="Times New Roman"/>
          <w:sz w:val="20"/>
          <w:szCs w:val="24"/>
        </w:rPr>
        <w:t>ych</w:t>
      </w:r>
      <w:r w:rsidRPr="001C36D4">
        <w:rPr>
          <w:rFonts w:ascii="Times New Roman" w:hAnsi="Times New Roman" w:cs="Times New Roman"/>
          <w:sz w:val="20"/>
          <w:szCs w:val="24"/>
        </w:rPr>
        <w:t xml:space="preserve"> mienie komunalne oraz ogłoszenia wykazu</w:t>
      </w:r>
      <w:r w:rsidRPr="00E26357">
        <w:rPr>
          <w:rFonts w:ascii="Times New Roman" w:hAnsi="Times New Roman" w:cs="Times New Roman"/>
          <w:szCs w:val="24"/>
        </w:rPr>
        <w:t>.</w:t>
      </w:r>
    </w:p>
    <w:p w:rsidR="001C36D4" w:rsidRDefault="001C36D4" w:rsidP="005751E1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1C36D4" w:rsidRDefault="001C36D4" w:rsidP="005751E1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6E7876" w:rsidRPr="001C36D4" w:rsidRDefault="006E7876" w:rsidP="005751E1">
      <w:pPr>
        <w:jc w:val="center"/>
        <w:rPr>
          <w:rFonts w:ascii="Times New Roman" w:hAnsi="Times New Roman" w:cs="Times New Roman"/>
          <w:szCs w:val="24"/>
        </w:rPr>
      </w:pPr>
      <w:r w:rsidRPr="001C36D4">
        <w:rPr>
          <w:rFonts w:ascii="Times New Roman" w:hAnsi="Times New Roman" w:cs="Times New Roman"/>
          <w:b/>
          <w:bCs/>
          <w:szCs w:val="24"/>
        </w:rPr>
        <w:t>WYKAZ</w:t>
      </w:r>
    </w:p>
    <w:p w:rsidR="006E7876" w:rsidRPr="001C36D4" w:rsidRDefault="006E7876" w:rsidP="00E62155">
      <w:pPr>
        <w:ind w:left="1276"/>
        <w:rPr>
          <w:rFonts w:ascii="Times New Roman" w:hAnsi="Times New Roman" w:cs="Times New Roman"/>
          <w:szCs w:val="24"/>
        </w:rPr>
      </w:pPr>
      <w:r w:rsidRPr="001C36D4">
        <w:rPr>
          <w:rFonts w:ascii="Times New Roman" w:hAnsi="Times New Roman" w:cs="Times New Roman"/>
          <w:szCs w:val="24"/>
        </w:rPr>
        <w:t>nieruchomości zabudowan</w:t>
      </w:r>
      <w:r w:rsidR="00A51841" w:rsidRPr="001C36D4">
        <w:rPr>
          <w:rFonts w:ascii="Times New Roman" w:hAnsi="Times New Roman" w:cs="Times New Roman"/>
          <w:szCs w:val="24"/>
        </w:rPr>
        <w:t>ych</w:t>
      </w:r>
      <w:r w:rsidRPr="001C36D4">
        <w:rPr>
          <w:rFonts w:ascii="Times New Roman" w:hAnsi="Times New Roman" w:cs="Times New Roman"/>
          <w:szCs w:val="24"/>
        </w:rPr>
        <w:t xml:space="preserve"> garaż</w:t>
      </w:r>
      <w:r w:rsidR="00A51841" w:rsidRPr="001C36D4">
        <w:rPr>
          <w:rFonts w:ascii="Times New Roman" w:hAnsi="Times New Roman" w:cs="Times New Roman"/>
          <w:szCs w:val="24"/>
        </w:rPr>
        <w:t>ami</w:t>
      </w:r>
      <w:r w:rsidRPr="001C36D4">
        <w:rPr>
          <w:rFonts w:ascii="Times New Roman" w:hAnsi="Times New Roman" w:cs="Times New Roman"/>
          <w:szCs w:val="24"/>
        </w:rPr>
        <w:t xml:space="preserve"> przeznaczon</w:t>
      </w:r>
      <w:r w:rsidR="00A51841" w:rsidRPr="001C36D4">
        <w:rPr>
          <w:rFonts w:ascii="Times New Roman" w:hAnsi="Times New Roman" w:cs="Times New Roman"/>
          <w:szCs w:val="24"/>
        </w:rPr>
        <w:t>ych</w:t>
      </w:r>
      <w:r w:rsidRPr="001C36D4">
        <w:rPr>
          <w:rFonts w:ascii="Times New Roman" w:hAnsi="Times New Roman" w:cs="Times New Roman"/>
          <w:szCs w:val="24"/>
        </w:rPr>
        <w:t xml:space="preserve"> do sprzedaży w drodze bezprzetargowej na rzecz najemc</w:t>
      </w:r>
      <w:r w:rsidR="00A51841" w:rsidRPr="001C36D4">
        <w:rPr>
          <w:rFonts w:ascii="Times New Roman" w:hAnsi="Times New Roman" w:cs="Times New Roman"/>
          <w:szCs w:val="24"/>
        </w:rPr>
        <w:t>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1560"/>
        <w:gridCol w:w="1559"/>
        <w:gridCol w:w="992"/>
        <w:gridCol w:w="2410"/>
        <w:gridCol w:w="1665"/>
        <w:gridCol w:w="2167"/>
        <w:gridCol w:w="1629"/>
        <w:gridCol w:w="1450"/>
      </w:tblGrid>
      <w:tr w:rsidR="006E7876" w:rsidRPr="001C36D4" w:rsidTr="008F15FB">
        <w:tc>
          <w:tcPr>
            <w:tcW w:w="562" w:type="dxa"/>
            <w:vAlign w:val="center"/>
          </w:tcPr>
          <w:p w:rsidR="006E7876" w:rsidRPr="001C36D4" w:rsidRDefault="006E7876" w:rsidP="00D27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560" w:type="dxa"/>
            <w:vAlign w:val="center"/>
          </w:tcPr>
          <w:p w:rsidR="006E7876" w:rsidRPr="001C36D4" w:rsidRDefault="006E7876" w:rsidP="00D27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Położenie</w:t>
            </w:r>
          </w:p>
        </w:tc>
        <w:tc>
          <w:tcPr>
            <w:tcW w:w="1559" w:type="dxa"/>
            <w:vAlign w:val="center"/>
          </w:tcPr>
          <w:p w:rsidR="006E7876" w:rsidRPr="001C36D4" w:rsidRDefault="006E7876" w:rsidP="00D27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Nr księgi wieczystej</w:t>
            </w:r>
          </w:p>
        </w:tc>
        <w:tc>
          <w:tcPr>
            <w:tcW w:w="992" w:type="dxa"/>
            <w:vAlign w:val="center"/>
          </w:tcPr>
          <w:p w:rsidR="006E7876" w:rsidRPr="001C36D4" w:rsidRDefault="006E7876" w:rsidP="00D27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Numer działki</w:t>
            </w:r>
          </w:p>
        </w:tc>
        <w:tc>
          <w:tcPr>
            <w:tcW w:w="2410" w:type="dxa"/>
            <w:vAlign w:val="center"/>
          </w:tcPr>
          <w:p w:rsidR="006E7876" w:rsidRPr="001C36D4" w:rsidRDefault="006E7876" w:rsidP="00D27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Powierzchnia działki</w:t>
            </w:r>
          </w:p>
        </w:tc>
        <w:tc>
          <w:tcPr>
            <w:tcW w:w="1665" w:type="dxa"/>
            <w:vAlign w:val="center"/>
          </w:tcPr>
          <w:p w:rsidR="006E7876" w:rsidRPr="001C36D4" w:rsidRDefault="006E7876" w:rsidP="00D27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Opis nieruchomości</w:t>
            </w:r>
          </w:p>
        </w:tc>
        <w:tc>
          <w:tcPr>
            <w:tcW w:w="2167" w:type="dxa"/>
            <w:vAlign w:val="center"/>
          </w:tcPr>
          <w:p w:rsidR="006E7876" w:rsidRPr="001C36D4" w:rsidRDefault="006E7876" w:rsidP="00D27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Przeznaczenie w planie zagospodarowania przestrzennego</w:t>
            </w:r>
          </w:p>
        </w:tc>
        <w:tc>
          <w:tcPr>
            <w:tcW w:w="1629" w:type="dxa"/>
            <w:vAlign w:val="center"/>
          </w:tcPr>
          <w:p w:rsidR="006E7876" w:rsidRPr="001C36D4" w:rsidRDefault="006E7876" w:rsidP="00D27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Wartość nieruchomości</w:t>
            </w:r>
          </w:p>
        </w:tc>
        <w:tc>
          <w:tcPr>
            <w:tcW w:w="1450" w:type="dxa"/>
            <w:vAlign w:val="center"/>
          </w:tcPr>
          <w:p w:rsidR="006E7876" w:rsidRPr="001C36D4" w:rsidRDefault="006E7876" w:rsidP="00D27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Nabywca</w:t>
            </w:r>
          </w:p>
        </w:tc>
      </w:tr>
      <w:tr w:rsidR="008F15FB" w:rsidRPr="001C36D4" w:rsidTr="008F15FB">
        <w:tc>
          <w:tcPr>
            <w:tcW w:w="562" w:type="dxa"/>
          </w:tcPr>
          <w:p w:rsidR="008F15FB" w:rsidRPr="001C36D4" w:rsidRDefault="008F15FB" w:rsidP="008F15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1.</w:t>
            </w:r>
          </w:p>
          <w:p w:rsidR="008F15FB" w:rsidRPr="001C36D4" w:rsidRDefault="008F15FB" w:rsidP="008F15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2.</w:t>
            </w:r>
          </w:p>
          <w:p w:rsidR="008F15FB" w:rsidRPr="001C36D4" w:rsidRDefault="008F15FB" w:rsidP="008F15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ul. Wincentego Witosa, obręb 4</w:t>
            </w: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36D4" w:rsidRDefault="001C36D4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ul. Kolejowa</w:t>
            </w:r>
          </w:p>
        </w:tc>
        <w:tc>
          <w:tcPr>
            <w:tcW w:w="1559" w:type="dxa"/>
          </w:tcPr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LE1Z</w:t>
            </w: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/00014307/0</w:t>
            </w: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LE1Z</w:t>
            </w: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/00034824/6</w:t>
            </w: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LE1Z</w:t>
            </w: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/00015216/2</w:t>
            </w: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33/15</w:t>
            </w: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33/28</w:t>
            </w: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56/31</w:t>
            </w:r>
          </w:p>
        </w:tc>
        <w:tc>
          <w:tcPr>
            <w:tcW w:w="2410" w:type="dxa"/>
          </w:tcPr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0,0020 ha</w:t>
            </w: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 xml:space="preserve">0,0106 ha – 1/11 </w:t>
            </w:r>
            <w:proofErr w:type="spellStart"/>
            <w:r w:rsidRPr="001C36D4">
              <w:rPr>
                <w:rFonts w:ascii="Times New Roman" w:hAnsi="Times New Roman" w:cs="Times New Roman"/>
                <w:sz w:val="20"/>
              </w:rPr>
              <w:t>udz</w:t>
            </w:r>
            <w:proofErr w:type="spellEnd"/>
            <w:r w:rsidRPr="001C36D4">
              <w:rPr>
                <w:rFonts w:ascii="Times New Roman" w:hAnsi="Times New Roman" w:cs="Times New Roman"/>
                <w:sz w:val="20"/>
              </w:rPr>
              <w:t>.</w:t>
            </w: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 xml:space="preserve">0,0202 ha – </w:t>
            </w:r>
            <w:proofErr w:type="spellStart"/>
            <w:r w:rsidRPr="001C36D4">
              <w:rPr>
                <w:rFonts w:ascii="Times New Roman" w:hAnsi="Times New Roman" w:cs="Times New Roman"/>
                <w:sz w:val="20"/>
              </w:rPr>
              <w:t>udz</w:t>
            </w:r>
            <w:proofErr w:type="spellEnd"/>
            <w:r w:rsidRPr="001C36D4">
              <w:rPr>
                <w:rFonts w:ascii="Times New Roman" w:hAnsi="Times New Roman" w:cs="Times New Roman"/>
                <w:sz w:val="20"/>
              </w:rPr>
              <w:t>. 1/10</w:t>
            </w: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5" w:type="dxa"/>
          </w:tcPr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 xml:space="preserve">garaż – </w:t>
            </w: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pow. użytkowa 16,85 m</w:t>
            </w:r>
            <w:r w:rsidRPr="001C36D4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 xml:space="preserve">boks garażowy </w:t>
            </w:r>
            <w:r w:rsidR="001C36D4">
              <w:rPr>
                <w:rFonts w:ascii="Times New Roman" w:hAnsi="Times New Roman" w:cs="Times New Roman"/>
                <w:sz w:val="20"/>
              </w:rPr>
              <w:br/>
            </w:r>
            <w:r w:rsidRPr="001C36D4">
              <w:rPr>
                <w:rFonts w:ascii="Times New Roman" w:hAnsi="Times New Roman" w:cs="Times New Roman"/>
                <w:sz w:val="20"/>
              </w:rPr>
              <w:t xml:space="preserve">nr 8 </w:t>
            </w:r>
            <w:r w:rsidR="007A227D" w:rsidRPr="001C36D4">
              <w:rPr>
                <w:rFonts w:ascii="Times New Roman" w:hAnsi="Times New Roman" w:cs="Times New Roman"/>
                <w:sz w:val="20"/>
              </w:rPr>
              <w:br/>
              <w:t xml:space="preserve">w zabudowie szeregowej </w:t>
            </w:r>
            <w:r w:rsidRPr="001C36D4">
              <w:rPr>
                <w:rFonts w:ascii="Times New Roman" w:hAnsi="Times New Roman" w:cs="Times New Roman"/>
                <w:sz w:val="20"/>
              </w:rPr>
              <w:t xml:space="preserve">– </w:t>
            </w: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 xml:space="preserve">pow. użytkowa </w:t>
            </w:r>
            <w:r w:rsidR="00EF1D97" w:rsidRPr="001C36D4">
              <w:rPr>
                <w:rFonts w:ascii="Times New Roman" w:hAnsi="Times New Roman" w:cs="Times New Roman"/>
                <w:sz w:val="20"/>
              </w:rPr>
              <w:t>18,00</w:t>
            </w:r>
            <w:r w:rsidRPr="001C36D4">
              <w:rPr>
                <w:rFonts w:ascii="Times New Roman" w:hAnsi="Times New Roman" w:cs="Times New Roman"/>
                <w:sz w:val="20"/>
              </w:rPr>
              <w:t xml:space="preserve"> m</w:t>
            </w:r>
            <w:r w:rsidRPr="001C36D4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7" w:type="dxa"/>
          </w:tcPr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 xml:space="preserve">zabudowa mieszkaniowa wielorodzinna i jednorodzinna oraz nieuciążliwe usługi komercyjne, </w:t>
            </w: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zabudowa mieszkaniowa wielorodzinna i usługi</w:t>
            </w:r>
          </w:p>
        </w:tc>
        <w:tc>
          <w:tcPr>
            <w:tcW w:w="1629" w:type="dxa"/>
          </w:tcPr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2</w:t>
            </w:r>
            <w:r w:rsidR="00EF1D97" w:rsidRPr="001C36D4">
              <w:rPr>
                <w:rFonts w:ascii="Times New Roman" w:hAnsi="Times New Roman" w:cs="Times New Roman"/>
                <w:sz w:val="20"/>
              </w:rPr>
              <w:t>2</w:t>
            </w:r>
            <w:r w:rsidRPr="001C36D4">
              <w:rPr>
                <w:rFonts w:ascii="Times New Roman" w:hAnsi="Times New Roman" w:cs="Times New Roman"/>
                <w:sz w:val="20"/>
              </w:rPr>
              <w:t> </w:t>
            </w:r>
            <w:r w:rsidR="00EF1D97" w:rsidRPr="001C36D4">
              <w:rPr>
                <w:rFonts w:ascii="Times New Roman" w:hAnsi="Times New Roman" w:cs="Times New Roman"/>
                <w:sz w:val="20"/>
              </w:rPr>
              <w:t>100</w:t>
            </w:r>
            <w:r w:rsidRPr="001C36D4">
              <w:rPr>
                <w:rFonts w:ascii="Times New Roman" w:hAnsi="Times New Roman" w:cs="Times New Roman"/>
                <w:sz w:val="20"/>
              </w:rPr>
              <w:t>,00 zł</w:t>
            </w: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A2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21 </w:t>
            </w:r>
            <w:r w:rsidR="00A24B10" w:rsidRPr="001C36D4">
              <w:rPr>
                <w:rFonts w:ascii="Times New Roman" w:hAnsi="Times New Roman" w:cs="Times New Roman"/>
                <w:sz w:val="20"/>
              </w:rPr>
              <w:t>100</w:t>
            </w:r>
            <w:r w:rsidRPr="001C36D4">
              <w:rPr>
                <w:rFonts w:ascii="Times New Roman" w:hAnsi="Times New Roman" w:cs="Times New Roman"/>
                <w:sz w:val="20"/>
              </w:rPr>
              <w:t>,00 zł</w:t>
            </w:r>
          </w:p>
        </w:tc>
        <w:tc>
          <w:tcPr>
            <w:tcW w:w="1450" w:type="dxa"/>
          </w:tcPr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najemca garażu</w:t>
            </w: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F15FB" w:rsidRPr="001C36D4" w:rsidRDefault="008F15FB" w:rsidP="008F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4">
              <w:rPr>
                <w:rFonts w:ascii="Times New Roman" w:hAnsi="Times New Roman" w:cs="Times New Roman"/>
                <w:sz w:val="20"/>
              </w:rPr>
              <w:t>najemca garażu</w:t>
            </w:r>
          </w:p>
        </w:tc>
      </w:tr>
    </w:tbl>
    <w:p w:rsidR="00245BBB" w:rsidRDefault="00245BBB" w:rsidP="008F1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876" w:rsidRPr="001C36D4" w:rsidRDefault="006E7876" w:rsidP="008F15F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C36D4">
        <w:rPr>
          <w:rFonts w:ascii="Times New Roman" w:hAnsi="Times New Roman" w:cs="Times New Roman"/>
          <w:szCs w:val="24"/>
        </w:rPr>
        <w:t>1. Wykaz podlega wywieszeniu na tablicy ogłoszeń U</w:t>
      </w:r>
      <w:bookmarkStart w:id="0" w:name="_GoBack"/>
      <w:bookmarkEnd w:id="0"/>
      <w:r w:rsidRPr="001C36D4">
        <w:rPr>
          <w:rFonts w:ascii="Times New Roman" w:hAnsi="Times New Roman" w:cs="Times New Roman"/>
          <w:szCs w:val="24"/>
        </w:rPr>
        <w:t xml:space="preserve">rzędu Miejskiego w </w:t>
      </w:r>
      <w:r w:rsidR="00A24B10" w:rsidRPr="001C36D4">
        <w:rPr>
          <w:rFonts w:ascii="Times New Roman" w:hAnsi="Times New Roman" w:cs="Times New Roman"/>
          <w:szCs w:val="24"/>
        </w:rPr>
        <w:t xml:space="preserve">Chojnowie od dnia </w:t>
      </w:r>
      <w:r w:rsidR="00EF1D97" w:rsidRPr="001C36D4">
        <w:rPr>
          <w:rFonts w:ascii="Times New Roman" w:hAnsi="Times New Roman" w:cs="Times New Roman"/>
          <w:szCs w:val="24"/>
        </w:rPr>
        <w:t>09</w:t>
      </w:r>
      <w:r w:rsidR="00A24B10" w:rsidRPr="001C36D4">
        <w:rPr>
          <w:rFonts w:ascii="Times New Roman" w:hAnsi="Times New Roman" w:cs="Times New Roman"/>
          <w:szCs w:val="24"/>
        </w:rPr>
        <w:t xml:space="preserve">.11.2021r. do dnia </w:t>
      </w:r>
      <w:r w:rsidR="00EF1D97" w:rsidRPr="001C36D4">
        <w:rPr>
          <w:rFonts w:ascii="Times New Roman" w:hAnsi="Times New Roman" w:cs="Times New Roman"/>
          <w:szCs w:val="24"/>
        </w:rPr>
        <w:t>30</w:t>
      </w:r>
      <w:r w:rsidR="00A24B10" w:rsidRPr="001C36D4">
        <w:rPr>
          <w:rFonts w:ascii="Times New Roman" w:hAnsi="Times New Roman" w:cs="Times New Roman"/>
          <w:szCs w:val="24"/>
        </w:rPr>
        <w:t>.11.2021r.</w:t>
      </w:r>
    </w:p>
    <w:p w:rsidR="006E7876" w:rsidRPr="001C36D4" w:rsidRDefault="006E7876" w:rsidP="008F15F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C36D4">
        <w:rPr>
          <w:rFonts w:ascii="Times New Roman" w:hAnsi="Times New Roman" w:cs="Times New Roman"/>
          <w:szCs w:val="24"/>
        </w:rPr>
        <w:t xml:space="preserve">2. Termin do złożenia wniosku przez osoby, którym przysługuje pierwszeństwo w nabyciu nieruchomości na podst. art. 34 ust. 1 pkt 1 i 2 ustawy z dnia 21 sierpnia 1997 r. o gospodarce nieruchomościami upływa z </w:t>
      </w:r>
      <w:r w:rsidR="00A24B10" w:rsidRPr="001C36D4">
        <w:rPr>
          <w:rFonts w:ascii="Times New Roman" w:hAnsi="Times New Roman" w:cs="Times New Roman"/>
          <w:szCs w:val="24"/>
        </w:rPr>
        <w:t xml:space="preserve">dniem </w:t>
      </w:r>
      <w:r w:rsidR="00EF1D97" w:rsidRPr="001C36D4">
        <w:rPr>
          <w:rFonts w:ascii="Times New Roman" w:hAnsi="Times New Roman" w:cs="Times New Roman"/>
          <w:szCs w:val="24"/>
        </w:rPr>
        <w:t>21.12</w:t>
      </w:r>
      <w:r w:rsidR="00A24B10" w:rsidRPr="001C36D4">
        <w:rPr>
          <w:rFonts w:ascii="Times New Roman" w:hAnsi="Times New Roman" w:cs="Times New Roman"/>
          <w:szCs w:val="24"/>
        </w:rPr>
        <w:t>.2021r.</w:t>
      </w:r>
    </w:p>
    <w:p w:rsidR="006E7876" w:rsidRPr="001C36D4" w:rsidRDefault="006E7876" w:rsidP="008F15F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C36D4">
        <w:rPr>
          <w:rFonts w:ascii="Times New Roman" w:hAnsi="Times New Roman" w:cs="Times New Roman"/>
          <w:szCs w:val="24"/>
        </w:rPr>
        <w:t>3. Podan</w:t>
      </w:r>
      <w:r w:rsidR="007D3C30" w:rsidRPr="001C36D4">
        <w:rPr>
          <w:rFonts w:ascii="Times New Roman" w:hAnsi="Times New Roman" w:cs="Times New Roman"/>
          <w:szCs w:val="24"/>
        </w:rPr>
        <w:t xml:space="preserve">e </w:t>
      </w:r>
      <w:r w:rsidRPr="001C36D4">
        <w:rPr>
          <w:rFonts w:ascii="Times New Roman" w:hAnsi="Times New Roman" w:cs="Times New Roman"/>
          <w:szCs w:val="24"/>
        </w:rPr>
        <w:t>w wykazie cen</w:t>
      </w:r>
      <w:r w:rsidR="007D3C30" w:rsidRPr="001C36D4">
        <w:rPr>
          <w:rFonts w:ascii="Times New Roman" w:hAnsi="Times New Roman" w:cs="Times New Roman"/>
          <w:szCs w:val="24"/>
        </w:rPr>
        <w:t>y</w:t>
      </w:r>
      <w:r w:rsidRPr="001C36D4">
        <w:rPr>
          <w:rFonts w:ascii="Times New Roman" w:hAnsi="Times New Roman" w:cs="Times New Roman"/>
          <w:szCs w:val="24"/>
        </w:rPr>
        <w:t xml:space="preserve"> obowiązuj</w:t>
      </w:r>
      <w:r w:rsidR="007D3C30" w:rsidRPr="001C36D4">
        <w:rPr>
          <w:rFonts w:ascii="Times New Roman" w:hAnsi="Times New Roman" w:cs="Times New Roman"/>
          <w:szCs w:val="24"/>
        </w:rPr>
        <w:t>ą</w:t>
      </w:r>
      <w:r w:rsidRPr="001C36D4">
        <w:rPr>
          <w:rFonts w:ascii="Times New Roman" w:hAnsi="Times New Roman" w:cs="Times New Roman"/>
          <w:szCs w:val="24"/>
        </w:rPr>
        <w:t xml:space="preserve"> do dnia </w:t>
      </w:r>
      <w:r w:rsidR="007D3C30" w:rsidRPr="001C36D4">
        <w:rPr>
          <w:rFonts w:ascii="Times New Roman" w:hAnsi="Times New Roman" w:cs="Times New Roman"/>
          <w:szCs w:val="24"/>
        </w:rPr>
        <w:t>: poz. 1 - 05.10.2022r., poz. 2 - 28.10.202</w:t>
      </w:r>
      <w:r w:rsidR="00A24B10" w:rsidRPr="001C36D4">
        <w:rPr>
          <w:rFonts w:ascii="Times New Roman" w:hAnsi="Times New Roman" w:cs="Times New Roman"/>
          <w:szCs w:val="24"/>
        </w:rPr>
        <w:t>2r.</w:t>
      </w:r>
    </w:p>
    <w:p w:rsidR="006E7876" w:rsidRPr="001C36D4" w:rsidRDefault="006E7876" w:rsidP="008F15F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C36D4">
        <w:rPr>
          <w:rFonts w:ascii="Times New Roman" w:hAnsi="Times New Roman" w:cs="Times New Roman"/>
          <w:szCs w:val="24"/>
        </w:rPr>
        <w:t>4. Sprzedaż zwolniona jest od podatku VAT na podstawie art. 43 ust. 1 pkt 10 ustawy z dnia 11 marca 2004 r. o podatku od towarów i usług.</w:t>
      </w:r>
    </w:p>
    <w:sectPr w:rsidR="006E7876" w:rsidRPr="001C36D4" w:rsidSect="00693D67">
      <w:pgSz w:w="16838" w:h="11906" w:orient="landscape"/>
      <w:pgMar w:top="79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3CCE"/>
    <w:multiLevelType w:val="hybridMultilevel"/>
    <w:tmpl w:val="8E0A8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41BB0"/>
    <w:multiLevelType w:val="hybridMultilevel"/>
    <w:tmpl w:val="78806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CB"/>
    <w:rsid w:val="00090198"/>
    <w:rsid w:val="00124BF4"/>
    <w:rsid w:val="001C36D4"/>
    <w:rsid w:val="00245BBB"/>
    <w:rsid w:val="00306B2D"/>
    <w:rsid w:val="003B61D1"/>
    <w:rsid w:val="004435CB"/>
    <w:rsid w:val="005140B1"/>
    <w:rsid w:val="005711DC"/>
    <w:rsid w:val="005751E1"/>
    <w:rsid w:val="00693D67"/>
    <w:rsid w:val="006E7876"/>
    <w:rsid w:val="00762D15"/>
    <w:rsid w:val="007A227D"/>
    <w:rsid w:val="007A44CC"/>
    <w:rsid w:val="007C378E"/>
    <w:rsid w:val="007D3C30"/>
    <w:rsid w:val="007D71F0"/>
    <w:rsid w:val="00886546"/>
    <w:rsid w:val="008F15FB"/>
    <w:rsid w:val="00A24B10"/>
    <w:rsid w:val="00A51841"/>
    <w:rsid w:val="00A80037"/>
    <w:rsid w:val="00C960F2"/>
    <w:rsid w:val="00CD50E4"/>
    <w:rsid w:val="00D2751A"/>
    <w:rsid w:val="00E26357"/>
    <w:rsid w:val="00E62155"/>
    <w:rsid w:val="00E74732"/>
    <w:rsid w:val="00E74A66"/>
    <w:rsid w:val="00EF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4C48D"/>
  <w15:docId w15:val="{A41C1BD8-A67B-430F-A09F-78B02693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0B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C378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62155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3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D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D67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D67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D6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</cp:revision>
  <cp:lastPrinted>2021-11-08T12:19:00Z</cp:lastPrinted>
  <dcterms:created xsi:type="dcterms:W3CDTF">2021-11-08T12:50:00Z</dcterms:created>
  <dcterms:modified xsi:type="dcterms:W3CDTF">2021-11-09T08:45:00Z</dcterms:modified>
</cp:coreProperties>
</file>