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2B" w:rsidRDefault="0050502B" w:rsidP="0050502B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50502B" w:rsidRDefault="0050502B" w:rsidP="0050502B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50502B" w:rsidRDefault="0050502B" w:rsidP="0050502B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50502B" w:rsidRDefault="0050502B" w:rsidP="0050502B">
      <w:pPr>
        <w:spacing w:line="240" w:lineRule="atLeast"/>
        <w:ind w:left="142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Zgodnie z art. 35 ust. 1 ustawy z dnia 21 sierpnia 1997 r. o gospodarce nieruchomościami </w:t>
      </w:r>
    </w:p>
    <w:p w:rsidR="0050502B" w:rsidRPr="007C29C2" w:rsidRDefault="0050502B" w:rsidP="0050502B">
      <w:pPr>
        <w:spacing w:line="240" w:lineRule="atLeast"/>
        <w:ind w:left="142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/Dz. U.  z </w:t>
      </w:r>
      <w:r>
        <w:rPr>
          <w:sz w:val="24"/>
          <w:szCs w:val="24"/>
        </w:rPr>
        <w:t>2020</w:t>
      </w:r>
      <w:r w:rsidRPr="006C78C9">
        <w:rPr>
          <w:sz w:val="24"/>
          <w:szCs w:val="24"/>
        </w:rPr>
        <w:t xml:space="preserve"> r. poz. </w:t>
      </w:r>
      <w:r>
        <w:rPr>
          <w:sz w:val="24"/>
          <w:szCs w:val="24"/>
        </w:rPr>
        <w:t>65</w:t>
      </w:r>
      <w:r w:rsidRPr="006C78C9">
        <w:rPr>
          <w:sz w:val="24"/>
          <w:szCs w:val="24"/>
        </w:rPr>
        <w:t>/ Wydział Gospodarki Gruntami i Ochrony Środowiska Urzędu Miejskiego w Chojnowie informuje o wywieszeniu na tablicy ogłoszeń tut. Urzędu</w:t>
      </w:r>
      <w:r w:rsidRPr="006C78C9">
        <w:rPr>
          <w:b/>
          <w:sz w:val="24"/>
          <w:szCs w:val="24"/>
        </w:rPr>
        <w:t xml:space="preserve"> </w:t>
      </w:r>
      <w:r w:rsidRPr="007C29C2">
        <w:rPr>
          <w:sz w:val="24"/>
          <w:szCs w:val="24"/>
        </w:rPr>
        <w:t xml:space="preserve">w dniach od </w:t>
      </w:r>
      <w:r w:rsidR="009826C2">
        <w:rPr>
          <w:sz w:val="24"/>
          <w:szCs w:val="24"/>
        </w:rPr>
        <w:t>22.12.</w:t>
      </w:r>
      <w:r w:rsidRPr="007C29C2">
        <w:rPr>
          <w:sz w:val="24"/>
          <w:szCs w:val="24"/>
        </w:rPr>
        <w:t xml:space="preserve">2020 r. do </w:t>
      </w:r>
      <w:r w:rsidR="009826C2">
        <w:rPr>
          <w:sz w:val="24"/>
          <w:szCs w:val="24"/>
        </w:rPr>
        <w:t xml:space="preserve">12.01.2021 </w:t>
      </w:r>
      <w:r w:rsidRPr="007C29C2">
        <w:rPr>
          <w:sz w:val="24"/>
          <w:szCs w:val="24"/>
        </w:rPr>
        <w:t>r.:</w:t>
      </w:r>
    </w:p>
    <w:p w:rsidR="0050502B" w:rsidRPr="00307981" w:rsidRDefault="009826C2" w:rsidP="0050502B">
      <w:pPr>
        <w:tabs>
          <w:tab w:val="left" w:pos="907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02B" w:rsidRPr="007C29C2">
        <w:rPr>
          <w:sz w:val="24"/>
          <w:szCs w:val="24"/>
        </w:rPr>
        <w:t>wykazu nieruchomości</w:t>
      </w:r>
      <w:r w:rsidR="0050502B">
        <w:rPr>
          <w:sz w:val="24"/>
          <w:szCs w:val="24"/>
        </w:rPr>
        <w:t xml:space="preserve">  przeznaczonych do oddania w dzierżawę  </w:t>
      </w:r>
      <w:r w:rsidR="0050502B" w:rsidRPr="00307981">
        <w:rPr>
          <w:sz w:val="24"/>
          <w:szCs w:val="24"/>
        </w:rPr>
        <w:t>w</w:t>
      </w:r>
      <w:r w:rsidR="0050502B">
        <w:rPr>
          <w:sz w:val="24"/>
          <w:szCs w:val="24"/>
        </w:rPr>
        <w:t xml:space="preserve"> d</w:t>
      </w:r>
      <w:r w:rsidR="0050502B" w:rsidRPr="00307981">
        <w:rPr>
          <w:sz w:val="24"/>
          <w:szCs w:val="24"/>
        </w:rPr>
        <w:t>rodze bezprzetargowej</w:t>
      </w:r>
      <w:r w:rsidR="005050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</w:t>
      </w:r>
      <w:r w:rsidR="0050502B">
        <w:rPr>
          <w:sz w:val="24"/>
          <w:szCs w:val="24"/>
        </w:rPr>
        <w:t xml:space="preserve">część dz. nr </w:t>
      </w:r>
      <w:r>
        <w:rPr>
          <w:sz w:val="24"/>
          <w:szCs w:val="24"/>
        </w:rPr>
        <w:t>277/11 i 277/5, obręb 4</w:t>
      </w:r>
      <w:r w:rsidR="0050502B">
        <w:rPr>
          <w:sz w:val="24"/>
          <w:szCs w:val="24"/>
        </w:rPr>
        <w:t xml:space="preserve"> </w:t>
      </w:r>
      <w:r w:rsidR="0050502B" w:rsidRPr="00307981">
        <w:rPr>
          <w:sz w:val="24"/>
          <w:szCs w:val="24"/>
        </w:rPr>
        <w:t xml:space="preserve">– Zarządzenie Nr </w:t>
      </w:r>
      <w:r>
        <w:rPr>
          <w:sz w:val="24"/>
          <w:szCs w:val="24"/>
        </w:rPr>
        <w:t>160</w:t>
      </w:r>
      <w:r w:rsidR="0050502B">
        <w:rPr>
          <w:sz w:val="24"/>
          <w:szCs w:val="24"/>
        </w:rPr>
        <w:t>/2020</w:t>
      </w:r>
      <w:r w:rsidR="0050502B" w:rsidRPr="00307981">
        <w:rPr>
          <w:sz w:val="24"/>
          <w:szCs w:val="24"/>
        </w:rPr>
        <w:t xml:space="preserve"> Burmistrza Miasta Chojnowa </w:t>
      </w:r>
      <w:r>
        <w:rPr>
          <w:sz w:val="24"/>
          <w:szCs w:val="24"/>
        </w:rPr>
        <w:br/>
        <w:t xml:space="preserve">  </w:t>
      </w:r>
      <w:r w:rsidR="0050502B" w:rsidRPr="00307981">
        <w:rPr>
          <w:sz w:val="24"/>
          <w:szCs w:val="24"/>
        </w:rPr>
        <w:t xml:space="preserve">z dnia </w:t>
      </w:r>
      <w:r>
        <w:rPr>
          <w:sz w:val="24"/>
          <w:szCs w:val="24"/>
        </w:rPr>
        <w:t>22.12</w:t>
      </w:r>
      <w:r w:rsidR="0050502B">
        <w:rPr>
          <w:sz w:val="24"/>
          <w:szCs w:val="24"/>
        </w:rPr>
        <w:t>.2020r.</w:t>
      </w:r>
      <w:r>
        <w:rPr>
          <w:sz w:val="24"/>
          <w:szCs w:val="24"/>
        </w:rPr>
        <w:t>,</w:t>
      </w:r>
      <w:r w:rsidR="0050502B" w:rsidRPr="00307981">
        <w:rPr>
          <w:sz w:val="24"/>
          <w:szCs w:val="24"/>
        </w:rPr>
        <w:t xml:space="preserve">  </w:t>
      </w:r>
    </w:p>
    <w:p w:rsidR="009826C2" w:rsidRPr="00307981" w:rsidRDefault="009826C2" w:rsidP="009826C2"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Pr="007C29C2">
        <w:rPr>
          <w:sz w:val="24"/>
          <w:szCs w:val="24"/>
        </w:rPr>
        <w:t>wykazu nieruchomości</w:t>
      </w:r>
      <w:r>
        <w:rPr>
          <w:sz w:val="24"/>
          <w:szCs w:val="24"/>
        </w:rPr>
        <w:t xml:space="preserve">  </w:t>
      </w:r>
      <w:r w:rsidRPr="00957880">
        <w:rPr>
          <w:sz w:val="22"/>
          <w:szCs w:val="26"/>
        </w:rPr>
        <w:t>przeznaczon</w:t>
      </w:r>
      <w:r>
        <w:rPr>
          <w:sz w:val="22"/>
          <w:szCs w:val="26"/>
        </w:rPr>
        <w:t>ej</w:t>
      </w:r>
      <w:r w:rsidRPr="00957880">
        <w:rPr>
          <w:sz w:val="22"/>
          <w:szCs w:val="26"/>
        </w:rPr>
        <w:t xml:space="preserve"> do </w:t>
      </w:r>
      <w:r>
        <w:rPr>
          <w:sz w:val="22"/>
          <w:szCs w:val="26"/>
        </w:rPr>
        <w:t>oddania w użyczenie -  część działki  nr 295/1,</w:t>
      </w:r>
      <w:r w:rsidRPr="00957880">
        <w:rPr>
          <w:sz w:val="22"/>
          <w:szCs w:val="24"/>
        </w:rPr>
        <w:t xml:space="preserve"> </w:t>
      </w:r>
      <w:r w:rsidRPr="00957880">
        <w:rPr>
          <w:sz w:val="22"/>
          <w:szCs w:val="26"/>
        </w:rPr>
        <w:t xml:space="preserve">obręb </w:t>
      </w:r>
      <w:r>
        <w:rPr>
          <w:sz w:val="22"/>
          <w:szCs w:val="26"/>
        </w:rPr>
        <w:t>6</w:t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br/>
        <w:t xml:space="preserve">     </w:t>
      </w:r>
      <w:bookmarkStart w:id="0" w:name="_GoBack"/>
      <w:bookmarkEnd w:id="0"/>
      <w:r>
        <w:rPr>
          <w:sz w:val="22"/>
          <w:szCs w:val="26"/>
        </w:rPr>
        <w:t xml:space="preserve"> -</w:t>
      </w:r>
      <w:r>
        <w:rPr>
          <w:sz w:val="24"/>
          <w:szCs w:val="24"/>
        </w:rPr>
        <w:t xml:space="preserve">  </w:t>
      </w:r>
      <w:r w:rsidRPr="00307981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16</w:t>
      </w:r>
      <w:r>
        <w:rPr>
          <w:sz w:val="24"/>
          <w:szCs w:val="24"/>
        </w:rPr>
        <w:t>1</w:t>
      </w:r>
      <w:r>
        <w:rPr>
          <w:sz w:val="24"/>
          <w:szCs w:val="24"/>
        </w:rPr>
        <w:t>/2020</w:t>
      </w:r>
      <w:r w:rsidRPr="00307981">
        <w:rPr>
          <w:sz w:val="24"/>
          <w:szCs w:val="24"/>
        </w:rPr>
        <w:t xml:space="preserve"> Burmistrza Miasta Chojnowa z dnia </w:t>
      </w:r>
      <w:r>
        <w:rPr>
          <w:sz w:val="24"/>
          <w:szCs w:val="24"/>
        </w:rPr>
        <w:t>22.12.2020r.</w:t>
      </w:r>
      <w:r w:rsidRPr="00307981">
        <w:rPr>
          <w:sz w:val="24"/>
          <w:szCs w:val="24"/>
        </w:rPr>
        <w:t xml:space="preserve">.  </w:t>
      </w:r>
    </w:p>
    <w:p w:rsidR="009826C2" w:rsidRPr="00957880" w:rsidRDefault="009826C2" w:rsidP="009826C2">
      <w:pPr>
        <w:spacing w:line="360" w:lineRule="atLeast"/>
        <w:ind w:left="142" w:righ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57880">
        <w:rPr>
          <w:sz w:val="22"/>
          <w:szCs w:val="22"/>
        </w:rPr>
        <w:t>Wykaz</w:t>
      </w:r>
      <w:r>
        <w:rPr>
          <w:sz w:val="22"/>
          <w:szCs w:val="22"/>
        </w:rPr>
        <w:t>y</w:t>
      </w:r>
      <w:r w:rsidRPr="00957880">
        <w:rPr>
          <w:sz w:val="22"/>
          <w:szCs w:val="22"/>
        </w:rPr>
        <w:t xml:space="preserve"> dostępn</w:t>
      </w:r>
      <w:r>
        <w:rPr>
          <w:sz w:val="22"/>
          <w:szCs w:val="22"/>
        </w:rPr>
        <w:t xml:space="preserve">e są </w:t>
      </w:r>
      <w:r w:rsidRPr="00957880">
        <w:rPr>
          <w:sz w:val="22"/>
          <w:szCs w:val="22"/>
        </w:rPr>
        <w:t>na stronie internetowej urzędu: bip.chojnow.net.pl.</w:t>
      </w:r>
      <w:r>
        <w:rPr>
          <w:sz w:val="22"/>
          <w:szCs w:val="22"/>
        </w:rPr>
        <w:t>.</w:t>
      </w:r>
    </w:p>
    <w:p w:rsidR="00CA0FA4" w:rsidRDefault="009826C2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124BF4"/>
    <w:rsid w:val="00225AA8"/>
    <w:rsid w:val="00306B2D"/>
    <w:rsid w:val="0050502B"/>
    <w:rsid w:val="009826C2"/>
    <w:rsid w:val="00F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F92A"/>
  <w15:chartTrackingRefBased/>
  <w15:docId w15:val="{FC17B8CA-2C2A-4105-BC31-2EAE1B22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2020-12-22T11:29:00Z</dcterms:created>
  <dcterms:modified xsi:type="dcterms:W3CDTF">2020-12-22T11:35:00Z</dcterms:modified>
</cp:coreProperties>
</file>