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5A" w:rsidRDefault="00DA155A" w:rsidP="00DA155A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INFORMACJA</w:t>
      </w:r>
    </w:p>
    <w:p w:rsidR="00DA155A" w:rsidRDefault="00DA155A" w:rsidP="00DA155A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DA155A" w:rsidRDefault="00DA155A" w:rsidP="00DA155A">
      <w:pPr>
        <w:spacing w:line="240" w:lineRule="atLeast"/>
        <w:ind w:right="-426"/>
        <w:jc w:val="both"/>
        <w:rPr>
          <w:sz w:val="22"/>
          <w:szCs w:val="22"/>
        </w:rPr>
      </w:pPr>
      <w:r w:rsidRPr="00B82954">
        <w:rPr>
          <w:sz w:val="22"/>
          <w:szCs w:val="22"/>
        </w:rPr>
        <w:t xml:space="preserve">Zgodnie z art. 35 ust. 1 ustawy z dnia 21 sierpnia 1997 r. o gospodarce nieruchomościami / Dz. U. </w:t>
      </w:r>
      <w:r>
        <w:rPr>
          <w:sz w:val="22"/>
          <w:szCs w:val="22"/>
        </w:rPr>
        <w:br/>
      </w:r>
      <w:r w:rsidRPr="00B82954">
        <w:rPr>
          <w:sz w:val="22"/>
          <w:szCs w:val="22"/>
        </w:rPr>
        <w:t>z 2018 r. poz. 2204 ze zm./ Wydział Gospodarki Gruntami i Ochrony Środowiska Urzędu Miejskiego</w:t>
      </w:r>
      <w:r>
        <w:rPr>
          <w:sz w:val="22"/>
          <w:szCs w:val="22"/>
        </w:rPr>
        <w:br/>
      </w:r>
      <w:r w:rsidRPr="00B82954">
        <w:rPr>
          <w:sz w:val="22"/>
          <w:szCs w:val="22"/>
        </w:rPr>
        <w:t>w Chojnowie informuje o wywieszeniu na tablicy ogłoszeń tut. Urzędu</w:t>
      </w:r>
      <w:r w:rsidRPr="00B82954">
        <w:rPr>
          <w:b/>
          <w:sz w:val="22"/>
          <w:szCs w:val="22"/>
        </w:rPr>
        <w:t xml:space="preserve"> w dniach od 02.12.2019r. do 23.12.2019 r.</w:t>
      </w:r>
      <w:r>
        <w:rPr>
          <w:b/>
          <w:sz w:val="22"/>
          <w:szCs w:val="22"/>
        </w:rPr>
        <w:t xml:space="preserve"> wykaz</w:t>
      </w:r>
      <w:r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DA155A">
        <w:rPr>
          <w:sz w:val="22"/>
          <w:szCs w:val="22"/>
        </w:rPr>
        <w:t>obejmując</w:t>
      </w:r>
      <w:r w:rsidRPr="00DA155A">
        <w:rPr>
          <w:sz w:val="22"/>
          <w:szCs w:val="22"/>
        </w:rPr>
        <w:t>ego</w:t>
      </w:r>
      <w:r w:rsidRPr="00B82954">
        <w:rPr>
          <w:sz w:val="22"/>
          <w:szCs w:val="22"/>
        </w:rPr>
        <w:t xml:space="preserve"> nieruchomość zabudowaną garażem przy ul. Samorządowej, </w:t>
      </w:r>
      <w:r w:rsidRPr="00DA155A">
        <w:rPr>
          <w:b/>
          <w:sz w:val="22"/>
          <w:szCs w:val="22"/>
        </w:rPr>
        <w:t>działka nr 324</w:t>
      </w:r>
      <w:r w:rsidRPr="00B82954">
        <w:rPr>
          <w:sz w:val="22"/>
          <w:szCs w:val="22"/>
        </w:rPr>
        <w:t>, sprzedaż na rzecz najemcy -   zarządzenie Burmistrza Miasta Chojnowa  Nr 158/2019 z dnia 02.12.2019r.</w:t>
      </w:r>
    </w:p>
    <w:p w:rsidR="00DA155A" w:rsidRPr="00B82954" w:rsidRDefault="00DA155A" w:rsidP="00DA155A">
      <w:pPr>
        <w:tabs>
          <w:tab w:val="left" w:pos="9072"/>
        </w:tabs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82954">
        <w:rPr>
          <w:sz w:val="22"/>
          <w:szCs w:val="22"/>
        </w:rPr>
        <w:t>Osoby, którym przysługuje pierwszeństwo w nabyciu na podstawie art. 34 ust. 1 pkt 1</w:t>
      </w:r>
      <w:r>
        <w:rPr>
          <w:sz w:val="22"/>
          <w:szCs w:val="22"/>
        </w:rPr>
        <w:t xml:space="preserve"> </w:t>
      </w:r>
      <w:r w:rsidRPr="00B82954">
        <w:rPr>
          <w:sz w:val="22"/>
          <w:szCs w:val="22"/>
        </w:rPr>
        <w:t xml:space="preserve">i pkt 2 ustawy o gospodarce nieruchomościami </w:t>
      </w:r>
      <w:r w:rsidRPr="00B82954">
        <w:rPr>
          <w:rFonts w:eastAsia="Calibri"/>
          <w:sz w:val="22"/>
          <w:szCs w:val="22"/>
          <w:lang w:eastAsia="en-US"/>
        </w:rPr>
        <w:t xml:space="preserve"> </w:t>
      </w:r>
      <w:r w:rsidRPr="00B82954">
        <w:rPr>
          <w:sz w:val="22"/>
          <w:szCs w:val="22"/>
        </w:rPr>
        <w:t>winny złożyć wnioski w Urzędzie Miejskim w Chojnowie w terminie do dnia 13.01.2020r.</w:t>
      </w:r>
    </w:p>
    <w:p w:rsidR="00DA155A" w:rsidRDefault="00DA155A" w:rsidP="00DA155A">
      <w:pPr>
        <w:ind w:left="567" w:right="-567"/>
        <w:jc w:val="both"/>
        <w:rPr>
          <w:rFonts w:eastAsia="Calibri"/>
          <w:b/>
          <w:sz w:val="22"/>
          <w:szCs w:val="28"/>
          <w:lang w:eastAsia="en-US"/>
        </w:rPr>
      </w:pPr>
    </w:p>
    <w:p w:rsidR="00BE77E2" w:rsidRDefault="00BE77E2">
      <w:bookmarkStart w:id="0" w:name="_GoBack"/>
      <w:bookmarkEnd w:id="0"/>
    </w:p>
    <w:sectPr w:rsidR="00BE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7F"/>
    <w:rsid w:val="00785E7F"/>
    <w:rsid w:val="00BE77E2"/>
    <w:rsid w:val="00D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5C7"/>
  <w15:chartTrackingRefBased/>
  <w15:docId w15:val="{DFA6CEE4-5AFA-43E9-B836-D737DE07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2019-12-04T10:25:00Z</dcterms:created>
  <dcterms:modified xsi:type="dcterms:W3CDTF">2019-12-04T10:33:00Z</dcterms:modified>
</cp:coreProperties>
</file>